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2A" w:rsidRDefault="0054772A" w:rsidP="0009164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3372" w:rsidRDefault="00233372" w:rsidP="00233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04D9" w:rsidRDefault="00E1684F" w:rsidP="000916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684F">
        <w:rPr>
          <w:rFonts w:ascii="Times New Roman" w:hAnsi="Times New Roman"/>
          <w:b/>
          <w:bCs/>
          <w:sz w:val="24"/>
          <w:szCs w:val="24"/>
        </w:rPr>
        <w:t>План мероприятий проекта РОСТ</w:t>
      </w:r>
    </w:p>
    <w:p w:rsidR="00233372" w:rsidRDefault="00233372" w:rsidP="000916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12"/>
        <w:gridCol w:w="5212"/>
        <w:gridCol w:w="5212"/>
      </w:tblGrid>
      <w:tr w:rsidR="008E15E2" w:rsidTr="008E15E2">
        <w:tc>
          <w:tcPr>
            <w:tcW w:w="15636" w:type="dxa"/>
            <w:gridSpan w:val="3"/>
          </w:tcPr>
          <w:p w:rsid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Проект РОСТ</w:t>
            </w:r>
          </w:p>
        </w:tc>
      </w:tr>
      <w:tr w:rsidR="008E15E2" w:rsidTr="008E15E2">
        <w:tc>
          <w:tcPr>
            <w:tcW w:w="5212" w:type="dxa"/>
          </w:tcPr>
          <w:p w:rsidR="008E15E2" w:rsidRP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ТЫ_В_ТЕМЕ</w:t>
            </w:r>
          </w:p>
        </w:tc>
        <w:tc>
          <w:tcPr>
            <w:tcW w:w="5212" w:type="dxa"/>
          </w:tcPr>
          <w:p w:rsid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 могу</w:t>
            </w:r>
          </w:p>
        </w:tc>
        <w:tc>
          <w:tcPr>
            <w:tcW w:w="5212" w:type="dxa"/>
          </w:tcPr>
          <w:p w:rsid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Треугольник </w:t>
            </w:r>
          </w:p>
          <w:p w:rsid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профессионального развития</w:t>
            </w:r>
          </w:p>
        </w:tc>
      </w:tr>
      <w:tr w:rsidR="008E15E2" w:rsidTr="008E15E2">
        <w:tc>
          <w:tcPr>
            <w:tcW w:w="5212" w:type="dxa"/>
          </w:tcPr>
          <w:p w:rsidR="008E15E2" w:rsidRP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5E2">
              <w:rPr>
                <w:rFonts w:ascii="Times New Roman" w:hAnsi="Times New Roman"/>
                <w:bCs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5212" w:type="dxa"/>
          </w:tcPr>
          <w:p w:rsidR="008E15E2" w:rsidRP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5E2">
              <w:rPr>
                <w:rFonts w:ascii="Times New Roman" w:hAnsi="Times New Roman"/>
                <w:bCs/>
                <w:sz w:val="24"/>
                <w:szCs w:val="24"/>
              </w:rPr>
              <w:t>Профессиональный подбор</w:t>
            </w:r>
          </w:p>
        </w:tc>
        <w:tc>
          <w:tcPr>
            <w:tcW w:w="5212" w:type="dxa"/>
          </w:tcPr>
          <w:p w:rsidR="008E15E2" w:rsidRPr="008E15E2" w:rsidRDefault="008E15E2" w:rsidP="000916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5E2">
              <w:rPr>
                <w:rFonts w:ascii="Times New Roman" w:hAnsi="Times New Roman"/>
                <w:bCs/>
                <w:sz w:val="24"/>
                <w:szCs w:val="24"/>
              </w:rPr>
              <w:t>Профессиональное развитие личности</w:t>
            </w:r>
          </w:p>
        </w:tc>
      </w:tr>
    </w:tbl>
    <w:p w:rsidR="008E15E2" w:rsidRDefault="008E15E2" w:rsidP="000916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12"/>
        <w:gridCol w:w="5212"/>
        <w:gridCol w:w="5212"/>
      </w:tblGrid>
      <w:tr w:rsidR="008E15E2" w:rsidTr="008E15E2">
        <w:tc>
          <w:tcPr>
            <w:tcW w:w="15636" w:type="dxa"/>
            <w:gridSpan w:val="3"/>
          </w:tcPr>
          <w:p w:rsidR="008E15E2" w:rsidRDefault="008E15E2" w:rsidP="008E1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готовности к профессиональной деятельности</w:t>
            </w:r>
          </w:p>
        </w:tc>
      </w:tr>
      <w:tr w:rsidR="008E15E2" w:rsidTr="008E15E2">
        <w:tc>
          <w:tcPr>
            <w:tcW w:w="5212" w:type="dxa"/>
          </w:tcPr>
          <w:p w:rsidR="008E15E2" w:rsidRPr="00363D65" w:rsidRDefault="00363D65" w:rsidP="008E15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3D65">
              <w:rPr>
                <w:rFonts w:ascii="Times New Roman" w:hAnsi="Times New Roman"/>
                <w:bCs/>
                <w:sz w:val="24"/>
                <w:szCs w:val="24"/>
              </w:rPr>
              <w:t>Знаниевая</w:t>
            </w:r>
            <w:proofErr w:type="spellEnd"/>
            <w:r w:rsidRPr="00363D65">
              <w:rPr>
                <w:rFonts w:ascii="Times New Roman" w:hAnsi="Times New Roman"/>
                <w:bCs/>
                <w:sz w:val="24"/>
                <w:szCs w:val="24"/>
              </w:rPr>
              <w:t xml:space="preserve"> готовность</w:t>
            </w:r>
          </w:p>
        </w:tc>
        <w:tc>
          <w:tcPr>
            <w:tcW w:w="5212" w:type="dxa"/>
          </w:tcPr>
          <w:p w:rsidR="008E15E2" w:rsidRPr="00363D65" w:rsidRDefault="00363D65" w:rsidP="008E15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D65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Психологическая готовность </w:t>
            </w:r>
          </w:p>
        </w:tc>
        <w:tc>
          <w:tcPr>
            <w:tcW w:w="5212" w:type="dxa"/>
          </w:tcPr>
          <w:p w:rsidR="008E15E2" w:rsidRPr="00363D65" w:rsidRDefault="00363D65" w:rsidP="008E15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D65">
              <w:rPr>
                <w:rFonts w:ascii="Times New Roman" w:hAnsi="Times New Roman"/>
                <w:bCs/>
                <w:sz w:val="24"/>
                <w:szCs w:val="24"/>
              </w:rPr>
              <w:t>Практическая готовность</w:t>
            </w:r>
          </w:p>
        </w:tc>
      </w:tr>
    </w:tbl>
    <w:p w:rsidR="00866B1C" w:rsidRPr="00930039" w:rsidRDefault="00866B1C" w:rsidP="00866B1C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a6"/>
        <w:tblW w:w="15781" w:type="dxa"/>
        <w:tblLook w:val="04A0"/>
      </w:tblPr>
      <w:tblGrid>
        <w:gridCol w:w="2461"/>
        <w:gridCol w:w="43"/>
        <w:gridCol w:w="179"/>
        <w:gridCol w:w="222"/>
        <w:gridCol w:w="222"/>
        <w:gridCol w:w="48"/>
        <w:gridCol w:w="174"/>
        <w:gridCol w:w="222"/>
        <w:gridCol w:w="220"/>
        <w:gridCol w:w="2"/>
        <w:gridCol w:w="222"/>
        <w:gridCol w:w="222"/>
        <w:gridCol w:w="170"/>
        <w:gridCol w:w="52"/>
        <w:gridCol w:w="222"/>
        <w:gridCol w:w="222"/>
        <w:gridCol w:w="156"/>
        <w:gridCol w:w="66"/>
        <w:gridCol w:w="222"/>
        <w:gridCol w:w="222"/>
        <w:gridCol w:w="222"/>
        <w:gridCol w:w="42"/>
        <w:gridCol w:w="180"/>
        <w:gridCol w:w="222"/>
        <w:gridCol w:w="222"/>
        <w:gridCol w:w="40"/>
        <w:gridCol w:w="182"/>
        <w:gridCol w:w="222"/>
        <w:gridCol w:w="222"/>
        <w:gridCol w:w="38"/>
        <w:gridCol w:w="184"/>
        <w:gridCol w:w="222"/>
        <w:gridCol w:w="209"/>
        <w:gridCol w:w="13"/>
        <w:gridCol w:w="222"/>
        <w:gridCol w:w="222"/>
        <w:gridCol w:w="222"/>
        <w:gridCol w:w="62"/>
        <w:gridCol w:w="160"/>
        <w:gridCol w:w="222"/>
        <w:gridCol w:w="222"/>
        <w:gridCol w:w="60"/>
        <w:gridCol w:w="162"/>
        <w:gridCol w:w="222"/>
        <w:gridCol w:w="222"/>
        <w:gridCol w:w="58"/>
        <w:gridCol w:w="164"/>
        <w:gridCol w:w="222"/>
        <w:gridCol w:w="222"/>
        <w:gridCol w:w="56"/>
        <w:gridCol w:w="166"/>
        <w:gridCol w:w="222"/>
        <w:gridCol w:w="222"/>
        <w:gridCol w:w="54"/>
        <w:gridCol w:w="168"/>
        <w:gridCol w:w="222"/>
        <w:gridCol w:w="222"/>
        <w:gridCol w:w="52"/>
        <w:gridCol w:w="170"/>
        <w:gridCol w:w="222"/>
        <w:gridCol w:w="222"/>
        <w:gridCol w:w="50"/>
        <w:gridCol w:w="172"/>
        <w:gridCol w:w="222"/>
        <w:gridCol w:w="222"/>
        <w:gridCol w:w="48"/>
        <w:gridCol w:w="174"/>
        <w:gridCol w:w="222"/>
        <w:gridCol w:w="222"/>
        <w:gridCol w:w="36"/>
        <w:gridCol w:w="186"/>
        <w:gridCol w:w="222"/>
        <w:gridCol w:w="222"/>
        <w:gridCol w:w="24"/>
        <w:gridCol w:w="198"/>
        <w:gridCol w:w="222"/>
        <w:gridCol w:w="222"/>
        <w:gridCol w:w="12"/>
        <w:gridCol w:w="210"/>
        <w:gridCol w:w="222"/>
        <w:gridCol w:w="222"/>
      </w:tblGrid>
      <w:tr w:rsidR="001A325D" w:rsidRPr="005446FD" w:rsidTr="001A325D">
        <w:tc>
          <w:tcPr>
            <w:tcW w:w="2504" w:type="dxa"/>
            <w:gridSpan w:val="2"/>
            <w:vMerge w:val="restart"/>
          </w:tcPr>
          <w:p w:rsidR="00C8144B" w:rsidRPr="00EA7F4C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Этапы реализации проекта</w:t>
            </w:r>
          </w:p>
        </w:tc>
        <w:tc>
          <w:tcPr>
            <w:tcW w:w="2555" w:type="dxa"/>
            <w:gridSpan w:val="15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6FD">
              <w:rPr>
                <w:rFonts w:ascii="Times New Roman" w:hAnsi="Times New Roman"/>
              </w:rPr>
              <w:t>2025 год</w:t>
            </w:r>
          </w:p>
        </w:tc>
        <w:tc>
          <w:tcPr>
            <w:tcW w:w="2717" w:type="dxa"/>
            <w:gridSpan w:val="16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6FD">
              <w:rPr>
                <w:rFonts w:ascii="Times New Roman" w:hAnsi="Times New Roman"/>
              </w:rPr>
              <w:t>2026 год</w:t>
            </w:r>
          </w:p>
        </w:tc>
        <w:tc>
          <w:tcPr>
            <w:tcW w:w="2733" w:type="dxa"/>
            <w:gridSpan w:val="17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6FD">
              <w:rPr>
                <w:rFonts w:ascii="Times New Roman" w:hAnsi="Times New Roman"/>
              </w:rPr>
              <w:t>2027 год</w:t>
            </w:r>
          </w:p>
        </w:tc>
        <w:tc>
          <w:tcPr>
            <w:tcW w:w="2656" w:type="dxa"/>
            <w:gridSpan w:val="16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6FD">
              <w:rPr>
                <w:rFonts w:ascii="Times New Roman" w:hAnsi="Times New Roman"/>
              </w:rPr>
              <w:t>2028 год</w:t>
            </w:r>
          </w:p>
        </w:tc>
        <w:tc>
          <w:tcPr>
            <w:tcW w:w="2616" w:type="dxa"/>
            <w:gridSpan w:val="15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6FD">
              <w:rPr>
                <w:rFonts w:ascii="Times New Roman" w:hAnsi="Times New Roman"/>
              </w:rPr>
              <w:t>2029 год</w:t>
            </w:r>
          </w:p>
        </w:tc>
      </w:tr>
      <w:tr w:rsidR="001A325D" w:rsidRPr="005446FD" w:rsidTr="001A325D">
        <w:tc>
          <w:tcPr>
            <w:tcW w:w="2504" w:type="dxa"/>
            <w:gridSpan w:val="2"/>
            <w:vMerge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1 квартал</w:t>
            </w:r>
          </w:p>
        </w:tc>
        <w:tc>
          <w:tcPr>
            <w:tcW w:w="616" w:type="dxa"/>
            <w:gridSpan w:val="3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2 квартал</w:t>
            </w:r>
          </w:p>
        </w:tc>
        <w:tc>
          <w:tcPr>
            <w:tcW w:w="616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3 квартал</w:t>
            </w:r>
          </w:p>
        </w:tc>
        <w:tc>
          <w:tcPr>
            <w:tcW w:w="652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4 квартал</w:t>
            </w:r>
          </w:p>
        </w:tc>
        <w:tc>
          <w:tcPr>
            <w:tcW w:w="774" w:type="dxa"/>
            <w:gridSpan w:val="5"/>
          </w:tcPr>
          <w:p w:rsidR="008D0473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1</w:t>
            </w:r>
          </w:p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 xml:space="preserve">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2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3 квартал</w:t>
            </w:r>
          </w:p>
        </w:tc>
        <w:tc>
          <w:tcPr>
            <w:tcW w:w="615" w:type="dxa"/>
            <w:gridSpan w:val="3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4 квартал</w:t>
            </w:r>
          </w:p>
        </w:tc>
        <w:tc>
          <w:tcPr>
            <w:tcW w:w="741" w:type="dxa"/>
            <w:gridSpan w:val="5"/>
          </w:tcPr>
          <w:p w:rsidR="008D0473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 xml:space="preserve">1 </w:t>
            </w:r>
          </w:p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2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3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4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1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2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3 квартал</w:t>
            </w:r>
          </w:p>
        </w:tc>
        <w:tc>
          <w:tcPr>
            <w:tcW w:w="66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4 квартал</w:t>
            </w:r>
          </w:p>
        </w:tc>
        <w:tc>
          <w:tcPr>
            <w:tcW w:w="65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1 квартал</w:t>
            </w:r>
          </w:p>
        </w:tc>
        <w:tc>
          <w:tcPr>
            <w:tcW w:w="65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2 квартал</w:t>
            </w:r>
          </w:p>
        </w:tc>
        <w:tc>
          <w:tcPr>
            <w:tcW w:w="654" w:type="dxa"/>
            <w:gridSpan w:val="4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3 квартал</w:t>
            </w:r>
          </w:p>
        </w:tc>
        <w:tc>
          <w:tcPr>
            <w:tcW w:w="654" w:type="dxa"/>
            <w:gridSpan w:val="3"/>
          </w:tcPr>
          <w:p w:rsidR="00C8144B" w:rsidRPr="005446FD" w:rsidRDefault="00C8144B" w:rsidP="008D04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5446FD">
              <w:rPr>
                <w:rFonts w:ascii="Times New Roman" w:hAnsi="Times New Roman"/>
                <w:sz w:val="12"/>
                <w:szCs w:val="20"/>
              </w:rPr>
              <w:t>4 квартал</w:t>
            </w:r>
          </w:p>
        </w:tc>
      </w:tr>
      <w:tr w:rsidR="001A325D" w:rsidRPr="00D32108" w:rsidTr="008E15E2">
        <w:tc>
          <w:tcPr>
            <w:tcW w:w="15781" w:type="dxa"/>
            <w:gridSpan w:val="81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b/>
                <w:sz w:val="20"/>
                <w:szCs w:val="20"/>
              </w:rPr>
              <w:t>Этап 1: Подготовительный этап</w:t>
            </w:r>
          </w:p>
        </w:tc>
      </w:tr>
      <w:tr w:rsidR="00AC5D06" w:rsidRPr="00D32108" w:rsidTr="001A325D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Анализ потребностей рынка труда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C8144B" w:rsidRPr="00D32108" w:rsidTr="001A325D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Изучение текущих тенденций и требований работодателей в различных отраслях экономики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AC5D06" w:rsidRPr="00D32108" w:rsidTr="001A325D">
        <w:trPr>
          <w:trHeight w:val="561"/>
        </w:trPr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Определение ключевых направлений</w:t>
            </w:r>
            <w:r w:rsidR="001A325D" w:rsidRPr="00EA7F4C">
              <w:rPr>
                <w:rFonts w:ascii="Times New Roman" w:hAnsi="Times New Roman"/>
                <w:sz w:val="20"/>
                <w:szCs w:val="20"/>
              </w:rPr>
              <w:t xml:space="preserve"> проекта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EA7F4C" w:rsidRPr="00D32108" w:rsidTr="00EA7F4C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Выбор приоритетных отраслей и профессий, наиболее востребованных на региональном уровне.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F43ED5" w:rsidRPr="00D32108" w:rsidTr="00EA7F4C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Привлечение партнеров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C8144B" w:rsidRPr="00D32108" w:rsidTr="005446FD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Заключение соглашений с предприятиями и организациями, готовыми предоставить места для стажировки и трудоустройства.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C8144B" w:rsidRPr="00D32108" w:rsidTr="005446FD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Формирование нормативной базы.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C8144B" w:rsidRPr="00D32108" w:rsidTr="00EA7F4C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 xml:space="preserve">Заседание рабочей </w:t>
            </w:r>
            <w:r w:rsidRPr="00EA7F4C">
              <w:rPr>
                <w:rFonts w:ascii="Times New Roman" w:hAnsi="Times New Roman"/>
                <w:sz w:val="20"/>
                <w:szCs w:val="20"/>
              </w:rPr>
              <w:lastRenderedPageBreak/>
              <w:t>группы.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C8144B" w:rsidRPr="00D32108" w:rsidTr="005446FD">
        <w:tc>
          <w:tcPr>
            <w:tcW w:w="2461" w:type="dxa"/>
            <w:shd w:val="clear" w:color="auto" w:fill="auto"/>
          </w:tcPr>
          <w:p w:rsidR="00C8144B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Составление единого плана. Разведение трех </w:t>
            </w:r>
            <w:proofErr w:type="spellStart"/>
            <w:r w:rsidRPr="00EA7F4C">
              <w:rPr>
                <w:rFonts w:ascii="Times New Roman" w:hAnsi="Times New Roman"/>
                <w:sz w:val="20"/>
                <w:szCs w:val="20"/>
              </w:rPr>
              <w:t>подпроектов</w:t>
            </w:r>
            <w:proofErr w:type="spellEnd"/>
            <w:r w:rsidRPr="00EA7F4C">
              <w:rPr>
                <w:rFonts w:ascii="Times New Roman" w:hAnsi="Times New Roman"/>
                <w:sz w:val="20"/>
                <w:szCs w:val="20"/>
              </w:rPr>
              <w:t>. Определение круга обязанностей администратора и куратора.</w:t>
            </w:r>
          </w:p>
        </w:tc>
        <w:tc>
          <w:tcPr>
            <w:tcW w:w="222" w:type="dxa"/>
            <w:gridSpan w:val="2"/>
            <w:shd w:val="clear" w:color="auto" w:fill="A8D08D" w:themeFill="accent6" w:themeFillTint="99"/>
          </w:tcPr>
          <w:p w:rsidR="00C8144B" w:rsidRPr="00EA7F4C" w:rsidRDefault="00C8144B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8D08D" w:themeFill="accent6" w:themeFillTint="99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C8144B" w:rsidRPr="00D32108" w:rsidRDefault="00C8144B" w:rsidP="008D0473">
            <w:pPr>
              <w:spacing w:after="0" w:line="240" w:lineRule="auto"/>
              <w:jc w:val="both"/>
            </w:pPr>
          </w:p>
        </w:tc>
      </w:tr>
      <w:tr w:rsidR="008D0473" w:rsidRPr="00D32108" w:rsidTr="008E15E2">
        <w:tc>
          <w:tcPr>
            <w:tcW w:w="15781" w:type="dxa"/>
            <w:gridSpan w:val="81"/>
            <w:shd w:val="clear" w:color="auto" w:fill="auto"/>
          </w:tcPr>
          <w:p w:rsidR="008D0473" w:rsidRPr="00D32108" w:rsidRDefault="008D0473" w:rsidP="008D0473">
            <w:pPr>
              <w:spacing w:after="0" w:line="240" w:lineRule="auto"/>
              <w:jc w:val="both"/>
            </w:pPr>
            <w:r w:rsidRPr="00EA7F4C">
              <w:rPr>
                <w:rFonts w:ascii="Times New Roman" w:hAnsi="Times New Roman"/>
                <w:b/>
                <w:sz w:val="20"/>
                <w:szCs w:val="20"/>
              </w:rPr>
              <w:t>Этап 2: Этап погружения.</w:t>
            </w:r>
          </w:p>
        </w:tc>
      </w:tr>
      <w:tr w:rsidR="005446FD" w:rsidRPr="00D32108" w:rsidTr="008D0473">
        <w:tc>
          <w:tcPr>
            <w:tcW w:w="2461" w:type="dxa"/>
            <w:shd w:val="clear" w:color="auto" w:fill="auto"/>
          </w:tcPr>
          <w:p w:rsidR="005446FD" w:rsidRPr="00EA7F4C" w:rsidRDefault="005446FD" w:rsidP="008D047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Диагностика участников проекта.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EA7F4C" w:rsidRDefault="005446F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5446FD" w:rsidRPr="00D32108" w:rsidRDefault="005446FD" w:rsidP="008D0473">
            <w:pPr>
              <w:spacing w:after="0" w:line="240" w:lineRule="auto"/>
              <w:jc w:val="both"/>
            </w:pPr>
          </w:p>
        </w:tc>
      </w:tr>
      <w:tr w:rsidR="00AC5D06" w:rsidRPr="00D32108" w:rsidTr="008D0473">
        <w:tc>
          <w:tcPr>
            <w:tcW w:w="2461" w:type="dxa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 xml:space="preserve">Мониторинг уровня </w:t>
            </w:r>
            <w:proofErr w:type="spellStart"/>
            <w:r w:rsidRPr="00EA7F4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знаниевой</w:t>
            </w:r>
            <w:proofErr w:type="spellEnd"/>
            <w:r w:rsidRPr="00EA7F4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, практической и психологической готовности участников проекта.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</w:tr>
      <w:tr w:rsidR="00AC5D06" w:rsidRPr="00D32108" w:rsidTr="008D0473">
        <w:tc>
          <w:tcPr>
            <w:tcW w:w="2461" w:type="dxa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Проведение тематических брифингов.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</w:tr>
      <w:tr w:rsidR="00AC5D06" w:rsidRPr="00D32108" w:rsidTr="008D0473">
        <w:tc>
          <w:tcPr>
            <w:tcW w:w="2461" w:type="dxa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Социологический опрос.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</w:tr>
      <w:tr w:rsidR="00AC5D06" w:rsidRPr="00D32108" w:rsidTr="008D0473">
        <w:tc>
          <w:tcPr>
            <w:tcW w:w="2461" w:type="dxa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Привлечение партнеров.</w:t>
            </w:r>
          </w:p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EA7F4C" w:rsidRDefault="00AC5D06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4B083" w:themeFill="accent2" w:themeFillTint="99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AC5D06" w:rsidRPr="00D32108" w:rsidRDefault="00AC5D06" w:rsidP="008D0473">
            <w:pPr>
              <w:spacing w:after="0" w:line="240" w:lineRule="auto"/>
              <w:jc w:val="both"/>
            </w:pPr>
          </w:p>
        </w:tc>
      </w:tr>
      <w:tr w:rsidR="008D0473" w:rsidRPr="00D32108" w:rsidTr="008E15E2">
        <w:tc>
          <w:tcPr>
            <w:tcW w:w="15781" w:type="dxa"/>
            <w:gridSpan w:val="81"/>
            <w:shd w:val="clear" w:color="auto" w:fill="auto"/>
          </w:tcPr>
          <w:p w:rsidR="008D0473" w:rsidRPr="00EA7F4C" w:rsidRDefault="008D0473" w:rsidP="008D04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F4C">
              <w:rPr>
                <w:rFonts w:ascii="Times New Roman" w:hAnsi="Times New Roman"/>
                <w:b/>
                <w:sz w:val="20"/>
                <w:szCs w:val="20"/>
              </w:rPr>
              <w:t>Этап 3. Практический этап.</w:t>
            </w:r>
          </w:p>
          <w:p w:rsidR="008D0473" w:rsidRPr="00D32108" w:rsidRDefault="008D0473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Семинары и мастер-классы. Проведение регулярных обучающих мероприятий по темам, связанным с поиском работы, составлением резюме, прохождением собеседований и ведением деловых переговоров.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 xml:space="preserve">Тренинги по развитию </w:t>
            </w:r>
            <w:proofErr w:type="spellStart"/>
            <w:r w:rsidRPr="00EA7F4C">
              <w:rPr>
                <w:rFonts w:ascii="Times New Roman" w:hAnsi="Times New Roman"/>
                <w:sz w:val="20"/>
                <w:szCs w:val="20"/>
              </w:rPr>
              <w:t>softskills</w:t>
            </w:r>
            <w:proofErr w:type="spellEnd"/>
            <w:r w:rsidRPr="00EA7F4C">
              <w:rPr>
                <w:rFonts w:ascii="Times New Roman" w:hAnsi="Times New Roman"/>
                <w:sz w:val="20"/>
                <w:szCs w:val="20"/>
              </w:rPr>
              <w:t>. Развитие у студентов коммуникативных навыков, умения работать в команде, лидерских качеств и способности решать проблемы.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 xml:space="preserve">Консультационные </w:t>
            </w:r>
            <w:r w:rsidRPr="00EA7F4C">
              <w:rPr>
                <w:rFonts w:ascii="Times New Roman" w:hAnsi="Times New Roman"/>
                <w:sz w:val="20"/>
                <w:szCs w:val="20"/>
              </w:rPr>
              <w:lastRenderedPageBreak/>
              <w:t>услуги. Предоставление индивидуальных консультаций по вопросам выбора профессии, составления карьерного плана и поиска подходящих вакансий.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стажировок. Создание возможностей для прохождения студентами стажировок на предприятиях-партнерах с целью получения практического опыта и закрепления теоретических знаний.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Ярмарки вакансий. Проведение ярмарок вакансий, где студенты смогут лично встретиться с представителями компаний и обсудить возможности трудоустройства.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Профориентация. Проведение тестов и консультаций по профориентации для тех студентов, кто еще не определился с выбором конкретной специальности.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8EAADB" w:themeFill="accent5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8D0473" w:rsidRPr="00D32108" w:rsidTr="008E15E2">
        <w:tc>
          <w:tcPr>
            <w:tcW w:w="15781" w:type="dxa"/>
            <w:gridSpan w:val="81"/>
            <w:shd w:val="clear" w:color="auto" w:fill="auto"/>
          </w:tcPr>
          <w:p w:rsidR="008D0473" w:rsidRPr="00D32108" w:rsidRDefault="008D0473" w:rsidP="008D0473">
            <w:pPr>
              <w:spacing w:after="0" w:line="240" w:lineRule="auto"/>
              <w:jc w:val="both"/>
            </w:pPr>
            <w:r w:rsidRPr="00EA7F4C">
              <w:rPr>
                <w:rFonts w:ascii="Times New Roman" w:hAnsi="Times New Roman"/>
                <w:b/>
                <w:sz w:val="20"/>
                <w:szCs w:val="20"/>
              </w:rPr>
              <w:t>Этап 4: Результативный этап (промежуточный и итоговый).</w:t>
            </w:r>
          </w:p>
        </w:tc>
      </w:tr>
      <w:tr w:rsidR="001A325D" w:rsidRPr="00D32108" w:rsidTr="00B25F75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Мониторинг результативности профориентац</w:t>
            </w:r>
            <w:r w:rsidR="008D0473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F4C">
              <w:rPr>
                <w:rFonts w:ascii="Times New Roman" w:hAnsi="Times New Roman"/>
                <w:sz w:val="20"/>
                <w:szCs w:val="20"/>
              </w:rPr>
              <w:t xml:space="preserve">онной деятельности. 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1A325D" w:rsidRPr="00D32108" w:rsidTr="00B25F75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 xml:space="preserve">Мониторинг уровня </w:t>
            </w:r>
            <w:proofErr w:type="spellStart"/>
            <w:r w:rsidRPr="00EA7F4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знаниевой</w:t>
            </w:r>
            <w:proofErr w:type="spellEnd"/>
            <w:r w:rsidRPr="00EA7F4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, практической и психологической готовности участников проекта. 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8D0473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Мониторинг трудоустройства. 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  <w:tr w:rsidR="00F43ED5" w:rsidRPr="00D32108" w:rsidTr="00B25F75">
        <w:tc>
          <w:tcPr>
            <w:tcW w:w="2461" w:type="dxa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F4C">
              <w:rPr>
                <w:rFonts w:ascii="Times New Roman" w:hAnsi="Times New Roman"/>
                <w:sz w:val="20"/>
                <w:szCs w:val="20"/>
              </w:rPr>
              <w:t>Сбор и анализ данных о трудоустройстве выпускников, участие в мониторинге их карьерного роста.</w:t>
            </w:r>
          </w:p>
        </w:tc>
        <w:tc>
          <w:tcPr>
            <w:tcW w:w="222" w:type="dxa"/>
            <w:gridSpan w:val="2"/>
            <w:shd w:val="clear" w:color="auto" w:fill="auto"/>
          </w:tcPr>
          <w:p w:rsidR="001A325D" w:rsidRPr="00EA7F4C" w:rsidRDefault="001A325D" w:rsidP="008D0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auto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  <w:tc>
          <w:tcPr>
            <w:tcW w:w="222" w:type="dxa"/>
            <w:shd w:val="clear" w:color="auto" w:fill="FFD966" w:themeFill="accent4" w:themeFillTint="99"/>
          </w:tcPr>
          <w:p w:rsidR="001A325D" w:rsidRPr="00D32108" w:rsidRDefault="001A325D" w:rsidP="008D0473">
            <w:pPr>
              <w:spacing w:after="0" w:line="240" w:lineRule="auto"/>
              <w:jc w:val="both"/>
            </w:pPr>
          </w:p>
        </w:tc>
      </w:tr>
    </w:tbl>
    <w:p w:rsidR="008E15E2" w:rsidRDefault="008E15E2" w:rsidP="00866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5E2" w:rsidRDefault="008E15E2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E5EC4" w:rsidRDefault="00EE5EC4" w:rsidP="00EE5EC4">
      <w:pPr>
        <w:suppressAutoHyphens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E5EC4">
        <w:rPr>
          <w:rFonts w:ascii="Times New Roman" w:hAnsi="Times New Roman"/>
          <w:b/>
          <w:sz w:val="24"/>
          <w:szCs w:val="24"/>
        </w:rPr>
        <w:lastRenderedPageBreak/>
        <w:t>Тематические блоки плана реализации проекта</w:t>
      </w:r>
    </w:p>
    <w:p w:rsidR="00EE5EC4" w:rsidRDefault="00EE5EC4" w:rsidP="00EE5EC4">
      <w:pPr>
        <w:suppressAutoHyphens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943"/>
        <w:gridCol w:w="7230"/>
        <w:gridCol w:w="5463"/>
      </w:tblGrid>
      <w:tr w:rsidR="00EE5EC4" w:rsidTr="00597DB9">
        <w:tc>
          <w:tcPr>
            <w:tcW w:w="2943" w:type="dxa"/>
          </w:tcPr>
          <w:p w:rsidR="00EE5EC4" w:rsidRDefault="00EE5EC4" w:rsidP="00077B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деятельности </w:t>
            </w:r>
          </w:p>
          <w:p w:rsidR="00EE5EC4" w:rsidRDefault="00EE5EC4" w:rsidP="00077B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реализации плана</w:t>
            </w:r>
          </w:p>
        </w:tc>
        <w:tc>
          <w:tcPr>
            <w:tcW w:w="7230" w:type="dxa"/>
          </w:tcPr>
          <w:p w:rsidR="00EE5EC4" w:rsidRPr="00597DB9" w:rsidRDefault="00EE5EC4" w:rsidP="00EE5E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7DB9">
              <w:rPr>
                <w:rFonts w:ascii="Times New Roman" w:hAnsi="Times New Roman"/>
                <w:b/>
              </w:rPr>
              <w:t>Задачи реализации плана</w:t>
            </w:r>
          </w:p>
        </w:tc>
        <w:tc>
          <w:tcPr>
            <w:tcW w:w="5463" w:type="dxa"/>
          </w:tcPr>
          <w:p w:rsidR="00EE5EC4" w:rsidRPr="00597DB9" w:rsidRDefault="00EE5EC4" w:rsidP="00597D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7DB9">
              <w:rPr>
                <w:rFonts w:ascii="Times New Roman" w:hAnsi="Times New Roman"/>
                <w:b/>
              </w:rPr>
              <w:t>Тематические блоки</w:t>
            </w:r>
          </w:p>
        </w:tc>
      </w:tr>
      <w:tr w:rsidR="00EE5EC4" w:rsidTr="00597DB9">
        <w:tc>
          <w:tcPr>
            <w:tcW w:w="2943" w:type="dxa"/>
          </w:tcPr>
          <w:p w:rsidR="00EE5EC4" w:rsidRDefault="00EE5EC4" w:rsidP="00EE5EC4">
            <w:pPr>
              <w:suppressAutoHyphens w:val="0"/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Аналитическое </w:t>
            </w:r>
          </w:p>
        </w:tc>
        <w:tc>
          <w:tcPr>
            <w:tcW w:w="7230" w:type="dxa"/>
          </w:tcPr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проведение мониторинга трудоустройства выпускников, выявление студентов, относящихся к группам риска </w:t>
            </w:r>
            <w:proofErr w:type="spellStart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нетрудоустройства</w:t>
            </w:r>
            <w:proofErr w:type="spellEnd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, и проработка адресных мер поддержки;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      </w:r>
          </w:p>
          <w:p w:rsidR="00EE5EC4" w:rsidRPr="00597DB9" w:rsidRDefault="00EE5EC4" w:rsidP="00597DB9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сбор, обобщение, анализ и предоставление обучающимся и выпускникам 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места.</w:t>
            </w:r>
          </w:p>
        </w:tc>
        <w:tc>
          <w:tcPr>
            <w:tcW w:w="5463" w:type="dxa"/>
          </w:tcPr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left="740" w:firstLine="0"/>
              <w:rPr>
                <w:b/>
                <w:sz w:val="22"/>
                <w:szCs w:val="22"/>
              </w:rPr>
            </w:pPr>
            <w:r w:rsidRPr="00597DB9">
              <w:rPr>
                <w:b/>
                <w:color w:val="000000"/>
                <w:sz w:val="22"/>
                <w:szCs w:val="22"/>
                <w:lang w:eastAsia="ru-RU" w:bidi="ru-RU"/>
              </w:rPr>
              <w:t>Мониторинг карьерных траекторий</w:t>
            </w: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Отслеживание трудоустройства выпускников и анализ их карьерного роста.</w:t>
            </w:r>
          </w:p>
          <w:p w:rsidR="00597DB9" w:rsidRPr="00597DB9" w:rsidRDefault="00597DB9" w:rsidP="00597DB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 w:bidi="ru-RU"/>
              </w:rPr>
            </w:pPr>
          </w:p>
          <w:p w:rsidR="00EE5EC4" w:rsidRPr="00597DB9" w:rsidRDefault="00597DB9" w:rsidP="00597DB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7DB9">
              <w:rPr>
                <w:rFonts w:ascii="Times New Roman" w:hAnsi="Times New Roman"/>
                <w:color w:val="000000"/>
                <w:lang w:eastAsia="ru-RU" w:bidi="ru-RU"/>
              </w:rPr>
              <w:t>Сбор обратной связи от работодателей о качестве подготовки специалистов</w:t>
            </w:r>
          </w:p>
        </w:tc>
      </w:tr>
      <w:tr w:rsidR="00EE5EC4" w:rsidTr="00597DB9">
        <w:tc>
          <w:tcPr>
            <w:tcW w:w="2943" w:type="dxa"/>
          </w:tcPr>
          <w:p w:rsidR="00EE5EC4" w:rsidRDefault="00EE5EC4" w:rsidP="00EE5EC4">
            <w:pPr>
              <w:suppressAutoHyphens w:val="0"/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</w:t>
            </w:r>
          </w:p>
        </w:tc>
        <w:tc>
          <w:tcPr>
            <w:tcW w:w="7230" w:type="dxa"/>
          </w:tcPr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образовательной организации;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8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 профессиональный доход» (самозанятость), а также по вопросам соблюдения условий договора о целевом обучении;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09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предоставление информации в соответствии со сферой деятельности (ведения).</w:t>
            </w:r>
          </w:p>
          <w:p w:rsidR="00EE5EC4" w:rsidRPr="00597DB9" w:rsidRDefault="00EE5EC4" w:rsidP="00EE5E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3" w:type="dxa"/>
          </w:tcPr>
          <w:p w:rsidR="00597DB9" w:rsidRPr="00597DB9" w:rsidRDefault="00597DB9" w:rsidP="00597DB9">
            <w:pPr>
              <w:pStyle w:val="30"/>
              <w:shd w:val="clear" w:color="auto" w:fill="auto"/>
              <w:tabs>
                <w:tab w:val="left" w:pos="1010"/>
              </w:tabs>
              <w:spacing w:before="0" w:after="0" w:line="240" w:lineRule="auto"/>
              <w:jc w:val="center"/>
            </w:pPr>
            <w:bookmarkStart w:id="0" w:name="bookmark6"/>
            <w:r w:rsidRPr="00597DB9">
              <w:rPr>
                <w:color w:val="000000"/>
                <w:lang w:eastAsia="ru-RU" w:bidi="ru-RU"/>
              </w:rPr>
              <w:t>Информационно-консультационная деятельность</w:t>
            </w:r>
            <w:bookmarkEnd w:id="0"/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8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Предоставление информации о рынке труда, профессиях и требованиях работодателей (создание, ведение и актуализация банка вакансий для постоянной и временной занятости обучающихся и выпускников).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8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EE5EC4" w:rsidRPr="00597DB9" w:rsidRDefault="00597DB9" w:rsidP="00597DB9">
            <w:pPr>
              <w:pStyle w:val="20"/>
              <w:shd w:val="clear" w:color="auto" w:fill="auto"/>
              <w:tabs>
                <w:tab w:val="left" w:pos="1438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Консультации по вопросам выбора карьеры и профессионального развития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97DB9">
              <w:rPr>
                <w:b/>
                <w:color w:val="000000"/>
                <w:sz w:val="22"/>
                <w:szCs w:val="22"/>
                <w:lang w:eastAsia="ru-RU" w:bidi="ru-RU"/>
              </w:rPr>
              <w:t>Обеспечение информационной поддержки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Создание и поддержка веб-ресурсов с актуальной информацией о вакансиях, карьерных событиях и образовательных возможностях.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Консультирование по вопросам трудового и налогового законодательства.</w:t>
            </w: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8"/>
              </w:tabs>
              <w:spacing w:before="0" w:after="0" w:line="240" w:lineRule="auto"/>
              <w:ind w:left="740" w:firstLine="0"/>
              <w:rPr>
                <w:sz w:val="22"/>
                <w:szCs w:val="22"/>
              </w:rPr>
            </w:pPr>
          </w:p>
        </w:tc>
      </w:tr>
      <w:tr w:rsidR="00EE5EC4" w:rsidTr="00597DB9">
        <w:tc>
          <w:tcPr>
            <w:tcW w:w="2943" w:type="dxa"/>
          </w:tcPr>
          <w:p w:rsidR="00EE5EC4" w:rsidRDefault="00EE5EC4" w:rsidP="00EE5EC4">
            <w:pPr>
              <w:suppressAutoHyphens w:val="0"/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Организационное </w:t>
            </w:r>
          </w:p>
        </w:tc>
        <w:tc>
          <w:tcPr>
            <w:tcW w:w="7230" w:type="dxa"/>
          </w:tcPr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8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центрах карьеры из числа заинтересованных студентов, преподавателей и иных лиц в целях содействия в реализации задач центра карьеры;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формирование условий для проектной, в том числе стартап, деятельности студентов и выпускников в качестве карьерной </w:t>
            </w:r>
            <w:proofErr w:type="gramStart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самореализации</w:t>
            </w:r>
            <w:proofErr w:type="gramEnd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 как на базе проектов кадровых партнеров, так и самостоятельных предпринимательских инициатив. 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09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организация временной занятости и стажировок обучающихся и выпускников. Подбор обучающимся и выпускникам вакансий с учетом профессии, специальности;</w:t>
            </w:r>
          </w:p>
          <w:p w:rsidR="00597DB9" w:rsidRDefault="00EE5EC4" w:rsidP="00597DB9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09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человеческий капитал и другие);</w:t>
            </w:r>
          </w:p>
          <w:p w:rsidR="00EE5EC4" w:rsidRPr="00597DB9" w:rsidRDefault="00EE5EC4" w:rsidP="00597DB9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09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proofErr w:type="gramStart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обеспечение в установленной сфере деятельности сотрудничества профессиональной образовательной организации с работодателями -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программ;</w:t>
            </w:r>
            <w:proofErr w:type="gramEnd"/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мероприятий, направленных на </w:t>
            </w:r>
            <w:r w:rsidRPr="00597DB9"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8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оказание иным структурным подразделениям и должностным лицам 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13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проведение адресной работы с обучающимися и выпускниками, находящимися под риском </w:t>
            </w:r>
            <w:proofErr w:type="spellStart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нетрудоустройства</w:t>
            </w:r>
            <w:proofErr w:type="spellEnd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, в том числе не </w:t>
            </w:r>
            <w:proofErr w:type="gramStart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планирующих</w:t>
            </w:r>
            <w:proofErr w:type="gramEnd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 xml:space="preserve"> работать по полученной профессии, специальности совместно с Центром занятости;</w:t>
            </w:r>
          </w:p>
          <w:p w:rsidR="00EE5EC4" w:rsidRPr="00597DB9" w:rsidRDefault="00EE5EC4" w:rsidP="00EE5EC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975"/>
              </w:tabs>
              <w:spacing w:before="0" w:after="0" w:line="240" w:lineRule="auto"/>
              <w:ind w:firstLine="74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оказание психологической поддержки, в том числе по преодолению негативного состояния, вызванного трудностями при поиске работы</w:t>
            </w:r>
          </w:p>
          <w:p w:rsidR="00EE5EC4" w:rsidRPr="00597DB9" w:rsidRDefault="00EE5EC4" w:rsidP="00EE5E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3" w:type="dxa"/>
          </w:tcPr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094"/>
              </w:tabs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97DB9">
              <w:rPr>
                <w:b/>
                <w:color w:val="000000"/>
                <w:sz w:val="22"/>
                <w:szCs w:val="22"/>
                <w:lang w:eastAsia="ru-RU" w:bidi="ru-RU"/>
              </w:rPr>
              <w:lastRenderedPageBreak/>
              <w:t>Профориентационная деятельность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Проведение тестирования и диагностики профессиональных склонностей.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Обеспечение индивидуализации профессионального развития выпускников.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Организация мероприятий по профориентации (ярмарки вакансий, дни карьеры, мастер-классы).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597DB9">
              <w:rPr>
                <w:b/>
                <w:color w:val="000000"/>
                <w:sz w:val="22"/>
                <w:szCs w:val="22"/>
                <w:lang w:eastAsia="ru-RU" w:bidi="ru-RU"/>
              </w:rPr>
              <w:t>Поддержка трудоустройства</w:t>
            </w: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Содействие в поиске вакансий и подготовка резюме (в том числе подбор вакансий по заявкам выпускников).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Сопровождение заключения соглашений с работодателями в целях маршрутизации и трудоустройства обучающихся и выпускников.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Взаимодействие с государственными учреждениями службы занятости по вопросам трудоустройства выпускников.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97DB9">
              <w:rPr>
                <w:b/>
                <w:color w:val="000000"/>
                <w:sz w:val="22"/>
                <w:szCs w:val="22"/>
                <w:lang w:eastAsia="ru-RU" w:bidi="ru-RU"/>
              </w:rPr>
              <w:t>Сотрудничество с работодателями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У</w:t>
            </w: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становление партнерских отношений с предприятиями для организации стажировок и практик.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Проведение совместных мероприятий с работодателями (выставки, презентации).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597DB9">
              <w:rPr>
                <w:color w:val="000000"/>
                <w:sz w:val="22"/>
                <w:szCs w:val="22"/>
                <w:lang w:eastAsia="ru-RU" w:bidi="ru-RU"/>
              </w:rPr>
              <w:t>Подбор соискателей по заявкам работодателей (создание и ведение базы резюме студентов и выпускников (с их согласия).</w:t>
            </w:r>
            <w:proofErr w:type="gramEnd"/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left="740" w:firstLine="0"/>
              <w:rPr>
                <w:sz w:val="22"/>
                <w:szCs w:val="22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97DB9">
              <w:rPr>
                <w:b/>
                <w:color w:val="000000"/>
                <w:sz w:val="22"/>
                <w:szCs w:val="22"/>
                <w:lang w:eastAsia="ru-RU" w:bidi="ru-RU"/>
              </w:rPr>
              <w:t>Обеспечение психологической поддержки</w:t>
            </w:r>
          </w:p>
          <w:p w:rsid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597DB9" w:rsidRPr="00597DB9" w:rsidRDefault="00597DB9" w:rsidP="00597DB9">
            <w:pPr>
              <w:pStyle w:val="20"/>
              <w:shd w:val="clear" w:color="auto" w:fill="auto"/>
              <w:tabs>
                <w:tab w:val="left" w:pos="1436"/>
              </w:tabs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97DB9"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Предоставление психологической помощи и консультаций по вопросам стресса и адаптации на рабочем месте.</w:t>
            </w:r>
          </w:p>
          <w:p w:rsidR="00EE5EC4" w:rsidRPr="00597DB9" w:rsidRDefault="00EE5EC4" w:rsidP="00597D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63D65" w:rsidRPr="00EE5EC4" w:rsidRDefault="00363D65" w:rsidP="00EE5EC4">
      <w:pPr>
        <w:suppressAutoHyphens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E5EC4"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866B1C" w:rsidRPr="008D76D5" w:rsidRDefault="008D76D5" w:rsidP="008D7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9857944"/>
      <w:r w:rsidRPr="008D76D5">
        <w:rPr>
          <w:rFonts w:ascii="Times New Roman" w:hAnsi="Times New Roman"/>
          <w:b/>
          <w:sz w:val="24"/>
          <w:szCs w:val="24"/>
        </w:rPr>
        <w:lastRenderedPageBreak/>
        <w:t>План реализации проекта</w:t>
      </w:r>
    </w:p>
    <w:p w:rsidR="00866B1C" w:rsidRDefault="00866B1C" w:rsidP="000916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2620"/>
        <w:gridCol w:w="4719"/>
        <w:gridCol w:w="1842"/>
        <w:gridCol w:w="2267"/>
        <w:gridCol w:w="1911"/>
        <w:gridCol w:w="2277"/>
      </w:tblGrid>
      <w:tr w:rsidR="00EA6F88" w:rsidTr="00ED1CC1">
        <w:trPr>
          <w:trHeight w:val="253"/>
        </w:trPr>
        <w:tc>
          <w:tcPr>
            <w:tcW w:w="838" w:type="pct"/>
            <w:vMerge w:val="restart"/>
          </w:tcPr>
          <w:p w:rsidR="00EA6F88" w:rsidRPr="00ED1CC1" w:rsidRDefault="008D76D5" w:rsidP="008D76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2" w:name="_Hlk199857603"/>
            <w:r w:rsidRPr="00ED1CC1">
              <w:rPr>
                <w:rFonts w:ascii="Times New Roman" w:hAnsi="Times New Roman"/>
                <w:b/>
                <w:bCs/>
                <w:szCs w:val="24"/>
              </w:rPr>
              <w:t>Название тематического блока</w:t>
            </w:r>
          </w:p>
        </w:tc>
        <w:tc>
          <w:tcPr>
            <w:tcW w:w="1509" w:type="pct"/>
            <w:vMerge w:val="restart"/>
          </w:tcPr>
          <w:p w:rsidR="00EA6F88" w:rsidRPr="00C96E74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96E74">
              <w:rPr>
                <w:rFonts w:ascii="Times New Roman" w:hAnsi="Times New Roman"/>
                <w:b/>
                <w:bCs/>
                <w:szCs w:val="24"/>
              </w:rPr>
              <w:t>Мероприятия</w:t>
            </w:r>
          </w:p>
        </w:tc>
        <w:tc>
          <w:tcPr>
            <w:tcW w:w="589" w:type="pct"/>
            <w:vMerge w:val="restart"/>
          </w:tcPr>
          <w:p w:rsidR="00EA6F88" w:rsidRPr="00C96E74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96E74">
              <w:rPr>
                <w:rFonts w:ascii="Times New Roman" w:hAnsi="Times New Roman"/>
                <w:b/>
                <w:bCs/>
                <w:szCs w:val="24"/>
              </w:rPr>
              <w:t xml:space="preserve">Сроки </w:t>
            </w:r>
          </w:p>
        </w:tc>
        <w:tc>
          <w:tcPr>
            <w:tcW w:w="725" w:type="pct"/>
            <w:vMerge w:val="restart"/>
          </w:tcPr>
          <w:p w:rsidR="00EA6F88" w:rsidRPr="00C96E74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96E74">
              <w:rPr>
                <w:rFonts w:ascii="Times New Roman" w:hAnsi="Times New Roman"/>
                <w:b/>
                <w:bCs/>
                <w:szCs w:val="24"/>
              </w:rPr>
              <w:t xml:space="preserve">Ответственный </w:t>
            </w:r>
          </w:p>
        </w:tc>
        <w:tc>
          <w:tcPr>
            <w:tcW w:w="611" w:type="pct"/>
            <w:vMerge w:val="restart"/>
          </w:tcPr>
          <w:p w:rsidR="00EA6F88" w:rsidRPr="00C96E74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96E74">
              <w:rPr>
                <w:rFonts w:ascii="Times New Roman" w:hAnsi="Times New Roman"/>
                <w:b/>
                <w:bCs/>
                <w:szCs w:val="24"/>
              </w:rPr>
              <w:t xml:space="preserve">Участники </w:t>
            </w:r>
          </w:p>
        </w:tc>
        <w:tc>
          <w:tcPr>
            <w:tcW w:w="728" w:type="pct"/>
            <w:vMerge w:val="restart"/>
          </w:tcPr>
          <w:p w:rsidR="00EA6F88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74">
              <w:rPr>
                <w:rFonts w:ascii="Times New Roman" w:hAnsi="Times New Roman"/>
                <w:b/>
                <w:bCs/>
                <w:szCs w:val="24"/>
              </w:rPr>
              <w:t>Ожидаемый результат</w:t>
            </w:r>
          </w:p>
        </w:tc>
      </w:tr>
      <w:tr w:rsidR="00EA6F88" w:rsidTr="00ED1CC1">
        <w:trPr>
          <w:trHeight w:val="276"/>
        </w:trPr>
        <w:tc>
          <w:tcPr>
            <w:tcW w:w="838" w:type="pct"/>
            <w:vMerge/>
          </w:tcPr>
          <w:p w:rsidR="00EA6F88" w:rsidRPr="00ED1CC1" w:rsidRDefault="00EA6F88" w:rsidP="008D76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pct"/>
            <w:vMerge/>
          </w:tcPr>
          <w:p w:rsidR="00EA6F88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EA6F88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</w:tcPr>
          <w:p w:rsidR="00EA6F88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:rsidR="00EA6F88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EA6F88" w:rsidRDefault="00EA6F88" w:rsidP="00091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3FA9" w:rsidTr="00ED1CC1">
        <w:tc>
          <w:tcPr>
            <w:tcW w:w="838" w:type="pct"/>
            <w:vMerge w:val="restart"/>
          </w:tcPr>
          <w:p w:rsidR="00C73FA9" w:rsidRPr="00ED1CC1" w:rsidRDefault="00307FB4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="00C73FA9"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Использование ресурсов социокультурной среды для профессионального самоопределения обучающихся.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3FA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C73FA9">
              <w:rPr>
                <w:rFonts w:ascii="Times New Roman" w:hAnsi="Times New Roman"/>
                <w:sz w:val="20"/>
                <w:szCs w:val="20"/>
              </w:rPr>
              <w:t xml:space="preserve"> за профориентационную работу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Абитуриенты, студенты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Выполнение КЦП, сохранение контингента</w:t>
            </w:r>
          </w:p>
        </w:tc>
      </w:tr>
      <w:tr w:rsidR="003908AC" w:rsidTr="00ED1CC1">
        <w:tc>
          <w:tcPr>
            <w:tcW w:w="838" w:type="pct"/>
            <w:vMerge/>
          </w:tcPr>
          <w:p w:rsidR="003908AC" w:rsidRPr="00ED1CC1" w:rsidRDefault="003908AC" w:rsidP="008D76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3908AC" w:rsidRPr="00ED1CC1" w:rsidRDefault="003908AC" w:rsidP="003908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Построение индивидуальных траекторий профессионального развития для студентов и выпускников</w:t>
            </w:r>
          </w:p>
        </w:tc>
        <w:tc>
          <w:tcPr>
            <w:tcW w:w="589" w:type="pct"/>
          </w:tcPr>
          <w:p w:rsidR="003908AC" w:rsidRPr="00C73FA9" w:rsidRDefault="00077BAF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3908AC" w:rsidRPr="00C73FA9" w:rsidRDefault="00084FF8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3908AC" w:rsidRPr="00C73FA9" w:rsidRDefault="00084FF8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3908AC" w:rsidRPr="00C73FA9" w:rsidRDefault="00084FF8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Индивидуальные карты</w:t>
            </w:r>
          </w:p>
        </w:tc>
      </w:tr>
      <w:tr w:rsidR="003908AC" w:rsidTr="00ED1CC1">
        <w:tc>
          <w:tcPr>
            <w:tcW w:w="838" w:type="pct"/>
            <w:vMerge/>
          </w:tcPr>
          <w:p w:rsidR="003908AC" w:rsidRPr="00ED1CC1" w:rsidRDefault="003908AC" w:rsidP="008D76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3908AC" w:rsidRPr="00ED1CC1" w:rsidRDefault="003908AC" w:rsidP="003908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Участие в региональном чемпионате «</w:t>
            </w:r>
            <w:proofErr w:type="spellStart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89" w:type="pct"/>
          </w:tcPr>
          <w:p w:rsidR="003908AC" w:rsidRPr="00C73FA9" w:rsidRDefault="003908AC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725" w:type="pct"/>
          </w:tcPr>
          <w:p w:rsidR="003908AC" w:rsidRPr="00C73FA9" w:rsidRDefault="00084FF8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</w:t>
            </w:r>
            <w:r w:rsidR="003908AC" w:rsidRPr="00C73FA9">
              <w:rPr>
                <w:rFonts w:ascii="Times New Roman" w:hAnsi="Times New Roman"/>
                <w:sz w:val="20"/>
                <w:szCs w:val="20"/>
              </w:rPr>
              <w:t>уководите</w:t>
            </w:r>
            <w:r w:rsidRPr="00C73FA9">
              <w:rPr>
                <w:rFonts w:ascii="Times New Roman" w:hAnsi="Times New Roman"/>
                <w:sz w:val="20"/>
                <w:szCs w:val="20"/>
              </w:rPr>
              <w:t>ль ЦК</w:t>
            </w:r>
          </w:p>
        </w:tc>
        <w:tc>
          <w:tcPr>
            <w:tcW w:w="611" w:type="pct"/>
          </w:tcPr>
          <w:p w:rsidR="003908AC" w:rsidRPr="00C73FA9" w:rsidRDefault="00084FF8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Студенты, педагог</w:t>
            </w:r>
            <w:r w:rsidR="00C73FA9" w:rsidRPr="00C73FA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728" w:type="pct"/>
          </w:tcPr>
          <w:p w:rsidR="003908AC" w:rsidRPr="00C73FA9" w:rsidRDefault="00084FF8" w:rsidP="008C5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Призовые места</w:t>
            </w:r>
          </w:p>
        </w:tc>
      </w:tr>
      <w:tr w:rsidR="00084FF8" w:rsidTr="00ED1CC1">
        <w:tc>
          <w:tcPr>
            <w:tcW w:w="838" w:type="pct"/>
            <w:vMerge/>
          </w:tcPr>
          <w:p w:rsidR="00084FF8" w:rsidRPr="00ED1CC1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084FF8" w:rsidRPr="00ED1CC1" w:rsidRDefault="00084FF8" w:rsidP="00084F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Участие в региональном чемпионате «Профессионалы»</w:t>
            </w:r>
          </w:p>
        </w:tc>
        <w:tc>
          <w:tcPr>
            <w:tcW w:w="589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725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Студенты, педагог</w:t>
            </w:r>
            <w:r w:rsidR="00C73FA9" w:rsidRPr="00C73FA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728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Призовые места</w:t>
            </w:r>
          </w:p>
        </w:tc>
      </w:tr>
      <w:tr w:rsidR="00084FF8" w:rsidTr="00ED1CC1">
        <w:tc>
          <w:tcPr>
            <w:tcW w:w="838" w:type="pct"/>
            <w:vMerge/>
          </w:tcPr>
          <w:p w:rsidR="00084FF8" w:rsidRPr="00ED1CC1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084FF8" w:rsidRPr="00ED1CC1" w:rsidRDefault="00084FF8" w:rsidP="00084F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Повышение мотивации студентов к освоению профессии, в том числе посредством вовлечения в социально-значимые, </w:t>
            </w:r>
            <w:proofErr w:type="spell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волонтерство</w:t>
            </w:r>
            <w:proofErr w:type="spell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творческие виды деятельности</w:t>
            </w:r>
          </w:p>
        </w:tc>
        <w:tc>
          <w:tcPr>
            <w:tcW w:w="589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611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Студенты, педагог</w:t>
            </w:r>
            <w:r w:rsidR="00C73FA9" w:rsidRPr="00C73FA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728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Отчеты ОДО</w:t>
            </w:r>
          </w:p>
        </w:tc>
      </w:tr>
      <w:tr w:rsidR="00307FB4" w:rsidTr="00ED1CC1">
        <w:tc>
          <w:tcPr>
            <w:tcW w:w="838" w:type="pct"/>
            <w:vMerge/>
          </w:tcPr>
          <w:p w:rsidR="00307FB4" w:rsidRPr="00ED1CC1" w:rsidRDefault="00307FB4" w:rsidP="00084F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307FB4" w:rsidRPr="00ED1CC1" w:rsidRDefault="00307FB4" w:rsidP="00084F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профессионализма (уроки для студентов 1 курса с приглашением работодателей)</w:t>
            </w:r>
          </w:p>
        </w:tc>
        <w:tc>
          <w:tcPr>
            <w:tcW w:w="589" w:type="pct"/>
          </w:tcPr>
          <w:p w:rsidR="00307FB4" w:rsidRPr="00C73FA9" w:rsidRDefault="00307FB4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сентября</w:t>
            </w:r>
          </w:p>
        </w:tc>
        <w:tc>
          <w:tcPr>
            <w:tcW w:w="725" w:type="pct"/>
          </w:tcPr>
          <w:p w:rsidR="00307FB4" w:rsidRPr="00C73FA9" w:rsidRDefault="00307FB4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611" w:type="pct"/>
          </w:tcPr>
          <w:p w:rsidR="00307FB4" w:rsidRPr="00C73FA9" w:rsidRDefault="00307FB4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Студенты, работодатели</w:t>
            </w:r>
          </w:p>
        </w:tc>
        <w:tc>
          <w:tcPr>
            <w:tcW w:w="728" w:type="pct"/>
          </w:tcPr>
          <w:p w:rsidR="00307FB4" w:rsidRPr="00C73FA9" w:rsidRDefault="00307FB4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Фотоотчет </w:t>
            </w:r>
          </w:p>
        </w:tc>
      </w:tr>
      <w:tr w:rsidR="00084FF8" w:rsidTr="00ED1CC1">
        <w:tc>
          <w:tcPr>
            <w:tcW w:w="838" w:type="pct"/>
            <w:vMerge/>
          </w:tcPr>
          <w:p w:rsidR="00084FF8" w:rsidRPr="00ED1CC1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084FF8" w:rsidRPr="00ED1CC1" w:rsidRDefault="00084FF8" w:rsidP="00084FF8">
            <w:pPr>
              <w:pStyle w:val="20"/>
              <w:shd w:val="clear" w:color="auto" w:fill="auto"/>
              <w:spacing w:before="0" w:after="0" w:line="240" w:lineRule="auto"/>
              <w:ind w:right="16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ED1CC1">
              <w:rPr>
                <w:color w:val="000000" w:themeColor="text1"/>
                <w:sz w:val="20"/>
                <w:szCs w:val="20"/>
              </w:rPr>
              <w:t>«Неделя специальностей и профессий»</w:t>
            </w:r>
          </w:p>
          <w:p w:rsidR="00084FF8" w:rsidRPr="00ED1CC1" w:rsidRDefault="00084FF8" w:rsidP="00084F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</w:tcPr>
          <w:p w:rsidR="00084FF8" w:rsidRPr="00C73FA9" w:rsidRDefault="00C73FA9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725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Студенты, педагог</w:t>
            </w:r>
            <w:r w:rsidR="00C73FA9" w:rsidRPr="00C73FA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728" w:type="pct"/>
          </w:tcPr>
          <w:p w:rsidR="00084FF8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Проведение для выпускников встреч с представителями профессий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 выпускных групп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Фотоотчёт, пресс-релиз</w:t>
            </w:r>
          </w:p>
        </w:tc>
      </w:tr>
      <w:tr w:rsidR="00084FF8" w:rsidTr="00ED1CC1">
        <w:tc>
          <w:tcPr>
            <w:tcW w:w="838" w:type="pct"/>
            <w:vMerge/>
          </w:tcPr>
          <w:p w:rsidR="00084FF8" w:rsidRPr="00ED1CC1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084FF8" w:rsidRPr="00ED1CC1" w:rsidRDefault="00084FF8" w:rsidP="00084F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Проведение конкурсов лучших предпринимательских идей, в том числе предусматривающих предоставление финансирования на реализацию идеи, в том числе посредством самозанятости </w:t>
            </w:r>
          </w:p>
        </w:tc>
        <w:tc>
          <w:tcPr>
            <w:tcW w:w="589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725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ССТВ</w:t>
            </w:r>
          </w:p>
        </w:tc>
        <w:tc>
          <w:tcPr>
            <w:tcW w:w="611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</w:tcPr>
          <w:p w:rsidR="00084FF8" w:rsidRPr="00C73FA9" w:rsidRDefault="00084FF8" w:rsidP="00084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 xml:space="preserve">Отчеты 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bottom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Реализация мероприятий по профессиональной ориентации обучающихся общеобразовательных организаций, профессиональных образовательных организаций как механизм обеспечения профессионального самоопределения и содействия осознанному выбору профессии 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3FA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C73FA9">
              <w:rPr>
                <w:rFonts w:ascii="Times New Roman" w:hAnsi="Times New Roman"/>
                <w:sz w:val="20"/>
                <w:szCs w:val="20"/>
              </w:rPr>
              <w:t xml:space="preserve"> за профориентационную работу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Абитуриенты, студенты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Выполнение КЦП, сохранение контингента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Тематические семинары « Основы поиска работы», «360 градусов трудоустройства»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Октябрь, март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 выпускных групп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Фотоотчёт, пресс-релиз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День профессионального мастерства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Студенты, педагоги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Ярмарка вакансий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Ноябрь, март 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Студенты, педагоги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«вторичной» профориентации – встреч </w:t>
            </w: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 успешными выпускниками по соответствующей специальности с целью повышения престижа приобретаемой профессии- </w:t>
            </w: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«Диалоги об успехе»</w:t>
            </w:r>
          </w:p>
        </w:tc>
        <w:tc>
          <w:tcPr>
            <w:tcW w:w="589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C73FA9">
              <w:rPr>
                <w:rFonts w:ascii="Times New Roman" w:hAnsi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725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 xml:space="preserve">Студенты </w:t>
            </w:r>
            <w:r w:rsidRPr="00C73FA9">
              <w:rPr>
                <w:rFonts w:ascii="Times New Roman" w:hAnsi="Times New Roman"/>
                <w:sz w:val="20"/>
                <w:szCs w:val="20"/>
              </w:rPr>
              <w:lastRenderedPageBreak/>
              <w:t>выпускных групп</w:t>
            </w:r>
          </w:p>
        </w:tc>
        <w:tc>
          <w:tcPr>
            <w:tcW w:w="728" w:type="pct"/>
          </w:tcPr>
          <w:p w:rsidR="00C73FA9" w:rsidRPr="00C73FA9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lastRenderedPageBreak/>
              <w:t>Фотоотчёт, пресс-релиз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proofErr w:type="spellStart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Профориентационное</w:t>
            </w:r>
            <w:proofErr w:type="spellEnd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 тестирование, </w:t>
            </w:r>
            <w:proofErr w:type="spellStart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диагоностика</w:t>
            </w:r>
            <w:proofErr w:type="spellEnd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 профессиональных качеств личности</w:t>
            </w:r>
          </w:p>
        </w:tc>
        <w:tc>
          <w:tcPr>
            <w:tcW w:w="589" w:type="pct"/>
          </w:tcPr>
          <w:p w:rsidR="00C73FA9" w:rsidRPr="00ED1CC1" w:rsidRDefault="00C73FA9" w:rsidP="00C73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Октябрь, апрель 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Индивидуальные карты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Участие в проекте «Билет в будущее»</w:t>
            </w:r>
          </w:p>
        </w:tc>
        <w:tc>
          <w:tcPr>
            <w:tcW w:w="589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3FA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C73FA9">
              <w:rPr>
                <w:rFonts w:ascii="Times New Roman" w:hAnsi="Times New Roman"/>
                <w:sz w:val="20"/>
                <w:szCs w:val="20"/>
              </w:rPr>
              <w:t xml:space="preserve"> за профориентационную работу</w:t>
            </w:r>
          </w:p>
        </w:tc>
        <w:tc>
          <w:tcPr>
            <w:tcW w:w="611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Абитуриенты, студенты</w:t>
            </w:r>
          </w:p>
        </w:tc>
        <w:tc>
          <w:tcPr>
            <w:tcW w:w="728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Выполнение КЦП, сохранение контингента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День открытых дверей</w:t>
            </w:r>
          </w:p>
        </w:tc>
        <w:tc>
          <w:tcPr>
            <w:tcW w:w="589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3FA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C73FA9">
              <w:rPr>
                <w:rFonts w:ascii="Times New Roman" w:hAnsi="Times New Roman"/>
                <w:sz w:val="20"/>
                <w:szCs w:val="20"/>
              </w:rPr>
              <w:t xml:space="preserve"> за профориентационную работу</w:t>
            </w:r>
          </w:p>
        </w:tc>
        <w:tc>
          <w:tcPr>
            <w:tcW w:w="611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Абитуриенты, студенты</w:t>
            </w:r>
          </w:p>
        </w:tc>
        <w:tc>
          <w:tcPr>
            <w:tcW w:w="728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Выполнение КЦП, сохранение контингента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Профессиональные пробы</w:t>
            </w:r>
          </w:p>
        </w:tc>
        <w:tc>
          <w:tcPr>
            <w:tcW w:w="589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3FA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C73FA9">
              <w:rPr>
                <w:rFonts w:ascii="Times New Roman" w:hAnsi="Times New Roman"/>
                <w:sz w:val="20"/>
                <w:szCs w:val="20"/>
              </w:rPr>
              <w:t xml:space="preserve"> за профориентационную работу</w:t>
            </w:r>
          </w:p>
        </w:tc>
        <w:tc>
          <w:tcPr>
            <w:tcW w:w="611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Абитуриенты, студенты</w:t>
            </w:r>
          </w:p>
        </w:tc>
        <w:tc>
          <w:tcPr>
            <w:tcW w:w="728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Выполнение КЦП, сохранение контингента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Родительские собрания для абитуриентов и студентов</w:t>
            </w:r>
          </w:p>
        </w:tc>
        <w:tc>
          <w:tcPr>
            <w:tcW w:w="589" w:type="pct"/>
          </w:tcPr>
          <w:p w:rsidR="00C73FA9" w:rsidRPr="00ED1CC1" w:rsidRDefault="00C73FA9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3FA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C73FA9">
              <w:rPr>
                <w:rFonts w:ascii="Times New Roman" w:hAnsi="Times New Roman"/>
                <w:sz w:val="20"/>
                <w:szCs w:val="20"/>
              </w:rPr>
              <w:t xml:space="preserve"> за профориентационную работу</w:t>
            </w:r>
          </w:p>
        </w:tc>
        <w:tc>
          <w:tcPr>
            <w:tcW w:w="611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Абитуриенты, студенты</w:t>
            </w:r>
          </w:p>
        </w:tc>
        <w:tc>
          <w:tcPr>
            <w:tcW w:w="728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Выполнение КЦП, сохранение контингента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Акция «Твой профессиональный праздник»</w:t>
            </w:r>
          </w:p>
        </w:tc>
        <w:tc>
          <w:tcPr>
            <w:tcW w:w="589" w:type="pct"/>
          </w:tcPr>
          <w:p w:rsidR="00C73FA9" w:rsidRPr="00ED1CC1" w:rsidRDefault="00C73FA9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73FA9">
              <w:rPr>
                <w:rFonts w:ascii="Times New Roman" w:hAnsi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Студенты выпускных групп</w:t>
            </w:r>
          </w:p>
        </w:tc>
        <w:tc>
          <w:tcPr>
            <w:tcW w:w="728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Фотоотчёт, пресс-релиз</w:t>
            </w:r>
          </w:p>
        </w:tc>
      </w:tr>
      <w:tr w:rsidR="00C73FA9" w:rsidTr="00ED1CC1">
        <w:tc>
          <w:tcPr>
            <w:tcW w:w="838" w:type="pct"/>
            <w:vMerge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C73FA9" w:rsidRPr="00ED1CC1" w:rsidRDefault="00C73FA9" w:rsidP="00C73FA9">
            <w:pPr>
              <w:spacing w:after="0" w:line="240" w:lineRule="auto"/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Профориентационный поезд</w:t>
            </w:r>
          </w:p>
        </w:tc>
        <w:tc>
          <w:tcPr>
            <w:tcW w:w="589" w:type="pct"/>
          </w:tcPr>
          <w:p w:rsidR="00C73FA9" w:rsidRPr="00ED1CC1" w:rsidRDefault="00C73FA9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Июнь-август</w:t>
            </w:r>
          </w:p>
        </w:tc>
        <w:tc>
          <w:tcPr>
            <w:tcW w:w="725" w:type="pct"/>
          </w:tcPr>
          <w:p w:rsidR="00C73FA9" w:rsidRPr="00ED1CC1" w:rsidRDefault="00C73FA9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C73FA9" w:rsidRPr="00381A1F" w:rsidRDefault="00381A1F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1F">
              <w:rPr>
                <w:rFonts w:ascii="Times New Roman" w:hAnsi="Times New Roman"/>
                <w:sz w:val="20"/>
                <w:szCs w:val="20"/>
              </w:rPr>
              <w:t>Школьники, студенты</w:t>
            </w:r>
          </w:p>
        </w:tc>
        <w:tc>
          <w:tcPr>
            <w:tcW w:w="728" w:type="pct"/>
          </w:tcPr>
          <w:p w:rsidR="00C73FA9" w:rsidRPr="00ED1CC1" w:rsidRDefault="00381A1F" w:rsidP="00C7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в ЦОПП</w:t>
            </w:r>
          </w:p>
        </w:tc>
      </w:tr>
      <w:tr w:rsidR="008544FC" w:rsidTr="00ED1CC1">
        <w:tc>
          <w:tcPr>
            <w:tcW w:w="838" w:type="pct"/>
            <w:vMerge w:val="restart"/>
          </w:tcPr>
          <w:p w:rsidR="008544FC" w:rsidRPr="00ED1CC1" w:rsidRDefault="008544FC" w:rsidP="008544F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информационной поддержки</w:t>
            </w:r>
          </w:p>
        </w:tc>
        <w:tc>
          <w:tcPr>
            <w:tcW w:w="1509" w:type="pct"/>
          </w:tcPr>
          <w:p w:rsidR="008544FC" w:rsidRPr="00ED1CC1" w:rsidRDefault="008544FC" w:rsidP="008544F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работы сообщества «Сегодня студент – завтра профессионал» в социальной сети «ВКонтакте», канала «Мой КППТ»</w:t>
            </w:r>
          </w:p>
        </w:tc>
        <w:tc>
          <w:tcPr>
            <w:tcW w:w="589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8544FC" w:rsidRPr="00ED1CC1" w:rsidRDefault="007A4795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Количество подписчиков</w:t>
            </w:r>
          </w:p>
        </w:tc>
      </w:tr>
      <w:tr w:rsidR="008544FC" w:rsidTr="00ED1CC1">
        <w:tc>
          <w:tcPr>
            <w:tcW w:w="838" w:type="pct"/>
            <w:vMerge/>
          </w:tcPr>
          <w:p w:rsidR="008544FC" w:rsidRPr="00ED1CC1" w:rsidRDefault="008544FC" w:rsidP="008544F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8544FC" w:rsidRPr="00ED1CC1" w:rsidRDefault="008544FC" w:rsidP="008544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Предоставление отчетов о проделанной работе (в соответствии с направлениями деятельности) </w:t>
            </w:r>
          </w:p>
        </w:tc>
        <w:tc>
          <w:tcPr>
            <w:tcW w:w="589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8544FC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проекта</w:t>
            </w:r>
          </w:p>
        </w:tc>
        <w:tc>
          <w:tcPr>
            <w:tcW w:w="728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Отчеты, справки</w:t>
            </w:r>
          </w:p>
        </w:tc>
      </w:tr>
      <w:tr w:rsidR="008544FC" w:rsidTr="00ED1CC1">
        <w:tc>
          <w:tcPr>
            <w:tcW w:w="838" w:type="pct"/>
            <w:vMerge/>
          </w:tcPr>
          <w:p w:rsidR="008544FC" w:rsidRPr="00ED1CC1" w:rsidRDefault="008544FC" w:rsidP="008544F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8544FC" w:rsidRPr="00ED1CC1" w:rsidRDefault="008544FC" w:rsidP="008544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Публикации материалов по вопросам трудоустройства</w:t>
            </w:r>
          </w:p>
        </w:tc>
        <w:tc>
          <w:tcPr>
            <w:tcW w:w="589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8544FC" w:rsidRPr="00ED1CC1" w:rsidRDefault="007A4795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Публикации </w:t>
            </w:r>
          </w:p>
        </w:tc>
      </w:tr>
      <w:tr w:rsidR="008544FC" w:rsidTr="00ED1CC1">
        <w:tc>
          <w:tcPr>
            <w:tcW w:w="838" w:type="pct"/>
            <w:vMerge/>
          </w:tcPr>
          <w:p w:rsidR="008544FC" w:rsidRPr="00ED1CC1" w:rsidRDefault="008544FC" w:rsidP="008544F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8544FC" w:rsidRPr="00ED1CC1" w:rsidRDefault="008544FC" w:rsidP="008544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Информирование студентов о мероприятиях по направлениям деятельности Службы, проводимых в регионе</w:t>
            </w:r>
          </w:p>
        </w:tc>
        <w:tc>
          <w:tcPr>
            <w:tcW w:w="589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8544FC" w:rsidRPr="00ED1CC1" w:rsidRDefault="007A4795" w:rsidP="008544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Студенты</w:t>
            </w:r>
          </w:p>
        </w:tc>
        <w:tc>
          <w:tcPr>
            <w:tcW w:w="728" w:type="pct"/>
          </w:tcPr>
          <w:p w:rsidR="008544FC" w:rsidRPr="00ED1CC1" w:rsidRDefault="008544FC" w:rsidP="00854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ED1CC1">
              <w:rPr>
                <w:rFonts w:ascii="Times New Roman" w:hAnsi="Times New Roman"/>
                <w:sz w:val="20"/>
                <w:szCs w:val="20"/>
              </w:rPr>
              <w:t>вовлеченных</w:t>
            </w:r>
            <w:proofErr w:type="gramEnd"/>
            <w:r w:rsidRPr="00ED1CC1">
              <w:rPr>
                <w:rFonts w:ascii="Times New Roman" w:hAnsi="Times New Roman"/>
                <w:sz w:val="20"/>
                <w:szCs w:val="20"/>
              </w:rPr>
              <w:t xml:space="preserve"> в мероприятия 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bottom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Размещение сведений об актуальных вакансиях на информационных стендах 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30378">
              <w:rPr>
                <w:rFonts w:ascii="Times New Roman" w:hAnsi="Times New Roman"/>
                <w:bCs/>
                <w:sz w:val="20"/>
                <w:szCs w:val="20"/>
              </w:rPr>
              <w:t>Студенты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Стенд 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и пополнение информационного банка вакансий.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30378">
              <w:rPr>
                <w:rFonts w:ascii="Times New Roman" w:hAnsi="Times New Roman"/>
                <w:bCs/>
                <w:sz w:val="20"/>
                <w:szCs w:val="20"/>
              </w:rPr>
              <w:t>Студенты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Банк вакансий 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работы горячей линии для консультирования студентов и выпускников об имеющихся возможностях трудоустройства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E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30378">
              <w:rPr>
                <w:rFonts w:ascii="Times New Roman" w:hAnsi="Times New Roman"/>
                <w:bCs/>
                <w:sz w:val="20"/>
                <w:szCs w:val="20"/>
              </w:rPr>
              <w:t>Студенты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Информация на сайте, приказ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 по информированию студентов о возможностях временного трудоустройства, в том числе в летний период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30378">
              <w:rPr>
                <w:rFonts w:ascii="Times New Roman" w:hAnsi="Times New Roman"/>
                <w:bCs/>
                <w:sz w:val="20"/>
                <w:szCs w:val="20"/>
              </w:rPr>
              <w:t>Студенты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Трудовые договоры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Демонстрация опыта по вопросам трудоустройства молодежи на различных уровнях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FA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Публикации</w:t>
            </w:r>
            <w:proofErr w:type="gramStart"/>
            <w:r w:rsidRPr="00ED1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сертификаты, дипломы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Рекламная кампания на ТВ, в соцсетях, на конструкциях наружной рекламы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просмотров, баннеры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Анонсирующие мероприятия на официальном сайте техникума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7A4795" w:rsidRPr="00ED1CC1" w:rsidRDefault="002B28B4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участников мероприятий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Серия тематических постов в социальных сетях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7A4795" w:rsidRPr="00ED1CC1" w:rsidRDefault="002B28B4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просмотров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Пресс-релизы по итогам мероприятий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728" w:type="pct"/>
          </w:tcPr>
          <w:p w:rsidR="007A4795" w:rsidRPr="00ED1CC1" w:rsidRDefault="002B28B4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просмотров</w:t>
            </w:r>
          </w:p>
        </w:tc>
      </w:tr>
      <w:tr w:rsidR="007A4795" w:rsidTr="00ED1CC1">
        <w:tc>
          <w:tcPr>
            <w:tcW w:w="838" w:type="pct"/>
            <w:vMerge w:val="restart"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Информационно-консультационная деятельность</w:t>
            </w: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Оперативное консультирование выпускников о возможностях трудоустройства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2B28B4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вакансий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bottom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Размещение информации о мерах содействия занятости выпускников, способах получения помощи в сети «Интернет» (на сайтах, страницах в социальных сетях региональных органов исполнительной власти, профессиональных образовательных организаций)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Публикации 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Распространение информации об особенностях ведения предпринимательской деятельности и деятельности в форме самозанятости, актуальной для выпускников, о налоговом законодательстве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Стенд 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Консультирование выпускников по вопросам продолжения обучения по программам СПО и </w:t>
            </w:r>
            <w:proofErr w:type="gram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Классные часы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экспертно-консультационной деятельности по вопросам трудоустройства выпускников с ОВЗ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информационно-разъяснительной работы по реализации территориальной программы «Земский учитель»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Стенд 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Профессиональное консультирование, выявление профессиональных планов и намерений (уточнение возможных направлений профессиональной деятельности, а также вариантов занятости с учетом ситуации на региональном (местных) рынках труда, выявление недостающих профессиональных компетенций и квалификаций, позволяющих расширить потенциал для трудоустройства </w:t>
            </w: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lastRenderedPageBreak/>
              <w:t>(занятости, оценка индивидуально-психологических особенностей и т.д.)</w:t>
            </w:r>
            <w:proofErr w:type="gramEnd"/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2B28B4" w:rsidTr="00ED1CC1"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Разработка памяток «Как построить индивидуальную карьерную траекторию», «Как написать резюме», «Как подготовиться к собеседованию»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  <w:r>
              <w:rPr>
                <w:rFonts w:ascii="Times New Roman" w:hAnsi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DE4C0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Памятки </w:t>
            </w:r>
          </w:p>
        </w:tc>
      </w:tr>
      <w:tr w:rsidR="002B28B4" w:rsidTr="00ED1CC1">
        <w:trPr>
          <w:trHeight w:val="448"/>
        </w:trPr>
        <w:tc>
          <w:tcPr>
            <w:tcW w:w="838" w:type="pct"/>
            <w:vMerge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взаимодействия с ЦЗН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2B28B4" w:rsidRPr="00ED1CC1" w:rsidRDefault="00DE4C0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</w:tr>
      <w:tr w:rsidR="002B28B4" w:rsidTr="00ED1CC1">
        <w:tc>
          <w:tcPr>
            <w:tcW w:w="838" w:type="pct"/>
            <w:vMerge w:val="restart"/>
          </w:tcPr>
          <w:p w:rsidR="002B28B4" w:rsidRPr="00ED1CC1" w:rsidRDefault="002B28B4" w:rsidP="002B28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Сотрудничество с работодателями</w:t>
            </w:r>
          </w:p>
        </w:tc>
        <w:tc>
          <w:tcPr>
            <w:tcW w:w="1509" w:type="pct"/>
          </w:tcPr>
          <w:p w:rsidR="002B28B4" w:rsidRPr="00ED1CC1" w:rsidRDefault="002B28B4" w:rsidP="002B2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запроса в адрес работодателей (о наличии вакансий, о готовности принять на работу, о прогнозируемой потребности в кадрах)</w:t>
            </w:r>
          </w:p>
        </w:tc>
        <w:tc>
          <w:tcPr>
            <w:tcW w:w="589" w:type="pct"/>
          </w:tcPr>
          <w:p w:rsidR="002B28B4" w:rsidRPr="00ED1CC1" w:rsidRDefault="002B28B4" w:rsidP="002B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2B28B4" w:rsidRPr="00ED1CC1" w:rsidRDefault="002B28B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2B28B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2B28B4" w:rsidRPr="00ED1CC1" w:rsidRDefault="00DE4C04" w:rsidP="002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Ответы работодателей</w:t>
            </w:r>
          </w:p>
        </w:tc>
      </w:tr>
      <w:tr w:rsidR="00DE4C04" w:rsidTr="00ED1CC1">
        <w:tc>
          <w:tcPr>
            <w:tcW w:w="838" w:type="pct"/>
            <w:vMerge/>
          </w:tcPr>
          <w:p w:rsidR="00DE4C04" w:rsidRPr="00ED1CC1" w:rsidRDefault="00DE4C04" w:rsidP="00DE4C0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E4C04" w:rsidRPr="00ED1CC1" w:rsidRDefault="00DE4C04" w:rsidP="00DE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базы данных работодателей</w:t>
            </w:r>
          </w:p>
        </w:tc>
        <w:tc>
          <w:tcPr>
            <w:tcW w:w="589" w:type="pct"/>
          </w:tcPr>
          <w:p w:rsidR="00DE4C04" w:rsidRPr="00ED1CC1" w:rsidRDefault="00DE4C04" w:rsidP="00DE4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DE4C04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 данных</w:t>
            </w:r>
          </w:p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на сайте</w:t>
            </w:r>
          </w:p>
        </w:tc>
      </w:tr>
      <w:tr w:rsidR="00DE4C04" w:rsidTr="00ED1CC1">
        <w:tc>
          <w:tcPr>
            <w:tcW w:w="838" w:type="pct"/>
            <w:vMerge/>
          </w:tcPr>
          <w:p w:rsidR="00DE4C04" w:rsidRPr="00ED1CC1" w:rsidRDefault="00DE4C04" w:rsidP="00DE4C0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E4C04" w:rsidRPr="00ED1CC1" w:rsidRDefault="00DE4C04" w:rsidP="00DE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сбора обратной связи от работодателей</w:t>
            </w:r>
          </w:p>
        </w:tc>
        <w:tc>
          <w:tcPr>
            <w:tcW w:w="589" w:type="pct"/>
          </w:tcPr>
          <w:p w:rsidR="00DE4C04" w:rsidRPr="00ED1CC1" w:rsidRDefault="00DE4C04" w:rsidP="00DE4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Папка </w:t>
            </w:r>
          </w:p>
        </w:tc>
      </w:tr>
      <w:tr w:rsidR="00DE4C04" w:rsidTr="00ED1CC1">
        <w:tc>
          <w:tcPr>
            <w:tcW w:w="838" w:type="pct"/>
            <w:vMerge/>
          </w:tcPr>
          <w:p w:rsidR="00DE4C04" w:rsidRPr="00ED1CC1" w:rsidRDefault="00DE4C04" w:rsidP="00DE4C0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E4C04" w:rsidRPr="00ED1CC1" w:rsidRDefault="00DE4C04" w:rsidP="00DE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Определение каналов сбора обратной связи (анкеты, интервью, </w:t>
            </w:r>
            <w:proofErr w:type="gram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фокус-группы</w:t>
            </w:r>
            <w:proofErr w:type="gram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:rsidR="00DE4C04" w:rsidRPr="00ED1CC1" w:rsidRDefault="00DE4C04" w:rsidP="00DE4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Облачное хранилище информации</w:t>
            </w:r>
          </w:p>
        </w:tc>
      </w:tr>
      <w:tr w:rsidR="00DE4C04" w:rsidTr="00ED1CC1">
        <w:tc>
          <w:tcPr>
            <w:tcW w:w="838" w:type="pct"/>
            <w:vMerge/>
          </w:tcPr>
          <w:p w:rsidR="00DE4C04" w:rsidRPr="00ED1CC1" w:rsidRDefault="00DE4C04" w:rsidP="00DE4C0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E4C04" w:rsidRPr="00ED1CC1" w:rsidRDefault="00DE4C04" w:rsidP="00DE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Установление регулярных контактов с работодателями: встречи, телефонные звонки, электронная почта.</w:t>
            </w:r>
          </w:p>
        </w:tc>
        <w:tc>
          <w:tcPr>
            <w:tcW w:w="589" w:type="pct"/>
          </w:tcPr>
          <w:p w:rsidR="00DE4C04" w:rsidRPr="00ED1CC1" w:rsidRDefault="00DE4C04" w:rsidP="00DE4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DE4C04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Картотека </w:t>
            </w:r>
          </w:p>
        </w:tc>
      </w:tr>
      <w:tr w:rsidR="00DE4C04" w:rsidTr="00ED1CC1">
        <w:tc>
          <w:tcPr>
            <w:tcW w:w="838" w:type="pct"/>
            <w:vMerge/>
          </w:tcPr>
          <w:p w:rsidR="00DE4C04" w:rsidRPr="00ED1CC1" w:rsidRDefault="00DE4C04" w:rsidP="00DE4C0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E4C04" w:rsidRPr="00ED1CC1" w:rsidRDefault="00DE4C04" w:rsidP="00DE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Разнообразные формы сотрудничества: ярмарки вакансии, стажировки, мастер-классы, экскурсии, педсоветы.</w:t>
            </w:r>
          </w:p>
        </w:tc>
        <w:tc>
          <w:tcPr>
            <w:tcW w:w="589" w:type="pct"/>
          </w:tcPr>
          <w:p w:rsidR="00DE4C04" w:rsidRPr="00ED1CC1" w:rsidRDefault="00DE4C04" w:rsidP="00DE4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A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E4C04" w:rsidRPr="00ED1CC1" w:rsidRDefault="00DE4C04" w:rsidP="00DE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DE4C04" w:rsidRPr="00ED1CC1" w:rsidRDefault="00921B75" w:rsidP="00DE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Фотоотчеты, описание опыта работы</w:t>
            </w:r>
          </w:p>
        </w:tc>
      </w:tr>
      <w:tr w:rsidR="007A4795" w:rsidTr="00ED1CC1">
        <w:tc>
          <w:tcPr>
            <w:tcW w:w="838" w:type="pct"/>
            <w:vMerge/>
          </w:tcPr>
          <w:p w:rsidR="007A4795" w:rsidRPr="00ED1CC1" w:rsidRDefault="007A4795" w:rsidP="007A47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7A4795" w:rsidRPr="00ED1CC1" w:rsidRDefault="007A4795" w:rsidP="007A47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Организация и проведение личных встреч выпускников с руководителями организаций с учетом места проживания и индивидуальной траектории трудоустройства </w:t>
            </w:r>
          </w:p>
        </w:tc>
        <w:tc>
          <w:tcPr>
            <w:tcW w:w="589" w:type="pct"/>
          </w:tcPr>
          <w:p w:rsidR="007A4795" w:rsidRPr="00ED1CC1" w:rsidRDefault="007A4795" w:rsidP="007A4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7A4795" w:rsidRPr="00ED1CC1" w:rsidRDefault="00921B7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7A4795" w:rsidRPr="00ED1CC1" w:rsidRDefault="00921B75" w:rsidP="007A4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Студенты, работодатели </w:t>
            </w:r>
          </w:p>
        </w:tc>
        <w:tc>
          <w:tcPr>
            <w:tcW w:w="728" w:type="pct"/>
          </w:tcPr>
          <w:p w:rsidR="007A4795" w:rsidRPr="00ED1CC1" w:rsidRDefault="007A4795" w:rsidP="007A4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Фотоотчет  </w:t>
            </w:r>
          </w:p>
        </w:tc>
      </w:tr>
      <w:tr w:rsidR="00921B75" w:rsidTr="00ED1CC1">
        <w:tc>
          <w:tcPr>
            <w:tcW w:w="838" w:type="pct"/>
            <w:vMerge/>
          </w:tcPr>
          <w:p w:rsidR="00921B75" w:rsidRPr="00ED1CC1" w:rsidRDefault="00921B75" w:rsidP="00921B7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921B75" w:rsidRPr="00ED1CC1" w:rsidRDefault="00921B75" w:rsidP="00921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Направление на все виды практики (учебной и производственной, в том числе преддипломной) в организации с учетом индивидуальной траектории трудоустройства</w:t>
            </w:r>
          </w:p>
        </w:tc>
        <w:tc>
          <w:tcPr>
            <w:tcW w:w="589" w:type="pct"/>
          </w:tcPr>
          <w:p w:rsidR="00921B75" w:rsidRPr="00ED1CC1" w:rsidRDefault="00921B75" w:rsidP="0092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Студенты, работодатели </w:t>
            </w:r>
          </w:p>
        </w:tc>
        <w:tc>
          <w:tcPr>
            <w:tcW w:w="728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Договоры о практической подготовке</w:t>
            </w:r>
          </w:p>
        </w:tc>
      </w:tr>
      <w:tr w:rsidR="00921B75" w:rsidTr="00ED1CC1">
        <w:tc>
          <w:tcPr>
            <w:tcW w:w="838" w:type="pct"/>
            <w:vMerge/>
          </w:tcPr>
          <w:p w:rsidR="00921B75" w:rsidRPr="00ED1CC1" w:rsidRDefault="00921B75" w:rsidP="00921B7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921B75" w:rsidRPr="00ED1CC1" w:rsidRDefault="00921B75" w:rsidP="00921B75">
            <w:pPr>
              <w:pStyle w:val="a4"/>
              <w:spacing w:before="0" w:beforeAutospacing="0" w:after="0" w:afterAutospacing="0"/>
              <w:ind w:right="16"/>
              <w:rPr>
                <w:color w:val="000000" w:themeColor="text1"/>
                <w:sz w:val="20"/>
                <w:szCs w:val="20"/>
              </w:rPr>
            </w:pPr>
            <w:r w:rsidRPr="00ED1CC1">
              <w:rPr>
                <w:color w:val="000000" w:themeColor="text1"/>
                <w:sz w:val="20"/>
                <w:szCs w:val="20"/>
              </w:rPr>
              <w:t>Содействие в заключени</w:t>
            </w:r>
            <w:proofErr w:type="gramStart"/>
            <w:r w:rsidRPr="00ED1CC1">
              <w:rPr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ED1CC1">
              <w:rPr>
                <w:color w:val="000000" w:themeColor="text1"/>
                <w:sz w:val="20"/>
                <w:szCs w:val="20"/>
              </w:rPr>
              <w:t xml:space="preserve"> договоров о целевом обучении с любого курса</w:t>
            </w:r>
          </w:p>
        </w:tc>
        <w:tc>
          <w:tcPr>
            <w:tcW w:w="589" w:type="pct"/>
          </w:tcPr>
          <w:p w:rsidR="00921B75" w:rsidRPr="00ED1CC1" w:rsidRDefault="00921B75" w:rsidP="0092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Студенты, работодатели </w:t>
            </w:r>
          </w:p>
        </w:tc>
        <w:tc>
          <w:tcPr>
            <w:tcW w:w="728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договоры</w:t>
            </w:r>
          </w:p>
        </w:tc>
      </w:tr>
      <w:tr w:rsidR="00921B75" w:rsidTr="00ED1CC1">
        <w:tc>
          <w:tcPr>
            <w:tcW w:w="838" w:type="pct"/>
            <w:vMerge/>
          </w:tcPr>
          <w:p w:rsidR="00921B75" w:rsidRPr="00ED1CC1" w:rsidRDefault="00921B75" w:rsidP="00921B7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921B75" w:rsidRPr="00ED1CC1" w:rsidRDefault="00921B75" w:rsidP="00921B75">
            <w:pPr>
              <w:pStyle w:val="a4"/>
              <w:spacing w:before="0" w:beforeAutospacing="0" w:after="0" w:afterAutospacing="0"/>
              <w:ind w:right="16"/>
              <w:rPr>
                <w:color w:val="000000" w:themeColor="text1"/>
                <w:sz w:val="20"/>
                <w:szCs w:val="20"/>
              </w:rPr>
            </w:pPr>
            <w:r w:rsidRPr="00ED1CC1">
              <w:rPr>
                <w:color w:val="000000" w:themeColor="text1"/>
                <w:sz w:val="20"/>
                <w:szCs w:val="20"/>
              </w:rPr>
              <w:t>Рассмотрение системы организации по содействию трудоустройству выпускников и результатов фактического трудоустройства на заседаниях Попечительского Совета</w:t>
            </w:r>
          </w:p>
        </w:tc>
        <w:tc>
          <w:tcPr>
            <w:tcW w:w="589" w:type="pct"/>
          </w:tcPr>
          <w:p w:rsidR="00921B75" w:rsidRPr="00ED1CC1" w:rsidRDefault="00921B75" w:rsidP="0092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</w:tc>
      </w:tr>
      <w:tr w:rsidR="00921B75" w:rsidTr="00ED1CC1">
        <w:tc>
          <w:tcPr>
            <w:tcW w:w="838" w:type="pct"/>
            <w:vMerge/>
          </w:tcPr>
          <w:p w:rsidR="00921B75" w:rsidRPr="00ED1CC1" w:rsidRDefault="00921B75" w:rsidP="00921B7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921B75" w:rsidRPr="00ED1CC1" w:rsidRDefault="00921B75" w:rsidP="00921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Совершенствование МТБ техникума с привлечением ресурсов работодателей</w:t>
            </w:r>
          </w:p>
        </w:tc>
        <w:tc>
          <w:tcPr>
            <w:tcW w:w="589" w:type="pct"/>
          </w:tcPr>
          <w:p w:rsidR="00921B75" w:rsidRPr="00ED1CC1" w:rsidRDefault="00921B75" w:rsidP="0092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725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ED1CC1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gramEnd"/>
          </w:p>
        </w:tc>
        <w:tc>
          <w:tcPr>
            <w:tcW w:w="611" w:type="pct"/>
          </w:tcPr>
          <w:p w:rsidR="00921B75" w:rsidRPr="00ED1CC1" w:rsidRDefault="005E0636" w:rsidP="00921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МТБ</w:t>
            </w:r>
          </w:p>
        </w:tc>
      </w:tr>
      <w:tr w:rsidR="00921B75" w:rsidTr="00ED1CC1">
        <w:tc>
          <w:tcPr>
            <w:tcW w:w="838" w:type="pct"/>
            <w:vMerge/>
          </w:tcPr>
          <w:p w:rsidR="00921B75" w:rsidRPr="00ED1CC1" w:rsidRDefault="00921B75" w:rsidP="00921B7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921B75" w:rsidRPr="00ED1CC1" w:rsidRDefault="00921B75" w:rsidP="00921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Взаимодействие с ЦЗН</w:t>
            </w:r>
          </w:p>
        </w:tc>
        <w:tc>
          <w:tcPr>
            <w:tcW w:w="589" w:type="pct"/>
          </w:tcPr>
          <w:p w:rsidR="00921B75" w:rsidRPr="00ED1CC1" w:rsidRDefault="00921B75" w:rsidP="0092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921B75" w:rsidRPr="00ED1CC1" w:rsidRDefault="005E0636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Р</w:t>
            </w:r>
            <w:r w:rsidR="00921B75" w:rsidRPr="00ED1CC1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 ЦК</w:t>
            </w:r>
          </w:p>
        </w:tc>
        <w:tc>
          <w:tcPr>
            <w:tcW w:w="611" w:type="pct"/>
          </w:tcPr>
          <w:p w:rsidR="00921B75" w:rsidRPr="00ED1CC1" w:rsidRDefault="005E0636" w:rsidP="00921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Запросы, мероприятия</w:t>
            </w:r>
            <w:r w:rsidR="005E0636">
              <w:rPr>
                <w:rFonts w:ascii="Times New Roman" w:hAnsi="Times New Roman"/>
                <w:sz w:val="20"/>
                <w:szCs w:val="20"/>
              </w:rPr>
              <w:t>, соглашения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Развитие целевой модели наставничества «студент-работодатель»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Отчеты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Развитие практико-ориентированного (дуального) обучения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Отчеты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Организация временной занятости студентов, в том числе в летний период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Май - август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Отчеты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Замещение </w:t>
            </w:r>
            <w:proofErr w:type="gram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выпускных и </w:t>
            </w:r>
            <w:proofErr w:type="spell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предвыпускных</w:t>
            </w:r>
            <w:proofErr w:type="spell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групп техникума вакантных мест в организациях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Проведение экскурсий на предприятия для обучающихся и выпускников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Приказ, фотоотчет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Презентационные встречи с работодателями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Фотоотчет </w:t>
            </w:r>
          </w:p>
        </w:tc>
      </w:tr>
      <w:tr w:rsidR="00921B75" w:rsidTr="00ED1CC1">
        <w:tc>
          <w:tcPr>
            <w:tcW w:w="838" w:type="pct"/>
            <w:vMerge/>
          </w:tcPr>
          <w:p w:rsidR="00921B75" w:rsidRPr="00ED1CC1" w:rsidRDefault="00921B75" w:rsidP="00921B7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center"/>
          </w:tcPr>
          <w:p w:rsidR="00921B75" w:rsidRPr="00ED1CC1" w:rsidRDefault="00921B75" w:rsidP="00921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 представителей работодателя в качестве  председателей  ГЭК, экзаменов (квалификационных), линейных экспертов на демонстрационных экзаменах.</w:t>
            </w:r>
          </w:p>
        </w:tc>
        <w:tc>
          <w:tcPr>
            <w:tcW w:w="589" w:type="pct"/>
          </w:tcPr>
          <w:p w:rsidR="00921B75" w:rsidRPr="00ED1CC1" w:rsidRDefault="00921B75" w:rsidP="0092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ED1CC1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gramEnd"/>
          </w:p>
        </w:tc>
        <w:tc>
          <w:tcPr>
            <w:tcW w:w="611" w:type="pct"/>
          </w:tcPr>
          <w:p w:rsidR="00921B75" w:rsidRPr="00ED1CC1" w:rsidRDefault="005E0636" w:rsidP="00921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Работодатели </w:t>
            </w:r>
          </w:p>
        </w:tc>
        <w:tc>
          <w:tcPr>
            <w:tcW w:w="728" w:type="pct"/>
          </w:tcPr>
          <w:p w:rsidR="00921B75" w:rsidRPr="00ED1CC1" w:rsidRDefault="00921B75" w:rsidP="0092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center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практико-ориентированных конференций, семинаров, панельных дискуссий, </w:t>
            </w:r>
            <w:proofErr w:type="spell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хакатонов</w:t>
            </w:r>
            <w:proofErr w:type="spell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воркшопов</w:t>
            </w:r>
            <w:proofErr w:type="spell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митапов</w:t>
            </w:r>
            <w:proofErr w:type="spellEnd"/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мастер-классов, круглых столов и др. в техникуме и на базах профильных организаций.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Программы мероприятий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center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итоговых конференций по практике с привлечением работодателя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Реализация совместных проектов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Проекты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Продвижение образовательного имиджа техникума и производственного бренда предприятия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Работодатели</w:t>
            </w:r>
          </w:p>
        </w:tc>
        <w:tc>
          <w:tcPr>
            <w:tcW w:w="728" w:type="pct"/>
          </w:tcPr>
          <w:p w:rsidR="005E0636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Видеоролики, </w:t>
            </w:r>
          </w:p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конкурсах</w:t>
            </w:r>
          </w:p>
        </w:tc>
      </w:tr>
      <w:tr w:rsidR="005E0636" w:rsidTr="00ED1CC1">
        <w:tc>
          <w:tcPr>
            <w:tcW w:w="838" w:type="pct"/>
            <w:vMerge w:val="restart"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Мониторинг карьерных траекторий</w:t>
            </w: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Мониторинг рынка труда, анализ вакансий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данных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Мониторинг индивидуальных предпочтений обучающихся  для построения индивидуальной траектории содействия трудоустройству выпускников.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данных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и проведение сверки результатов фактического трудоустройства с данными выгрузки Роструда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данных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Формирование реестра выпускников, находящихся под риском </w:t>
            </w:r>
            <w:proofErr w:type="spellStart"/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нетрудоустройства</w:t>
            </w:r>
            <w:proofErr w:type="spellEnd"/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данных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Формирование реестра выпускников, завершающих прохождение военной службы по призыву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данных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Мониторинг качества подготовки выпускников по результатам ДЭ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Выявление потребностей работодателей в специалистах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Банк данных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Сопровождение выпускников при их обращении в органы службы занятости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7F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Отслеживание карьерного роста выпускников техникума 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Заметки </w:t>
            </w:r>
          </w:p>
        </w:tc>
      </w:tr>
      <w:tr w:rsidR="005E0636" w:rsidTr="00ED1CC1">
        <w:tc>
          <w:tcPr>
            <w:tcW w:w="838" w:type="pct"/>
            <w:vMerge/>
          </w:tcPr>
          <w:p w:rsidR="005E0636" w:rsidRPr="00ED1CC1" w:rsidRDefault="005E0636" w:rsidP="005E06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E0636" w:rsidRPr="00ED1CC1" w:rsidRDefault="005E0636" w:rsidP="005E06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Использование результатов мониторинга занятости выпускников, проведенного на основе данных, полученных из достоверных источников, при принятии управленческих решений в части создания мастерских, оснащенных современной материально-технической базой и др.</w:t>
            </w:r>
          </w:p>
        </w:tc>
        <w:tc>
          <w:tcPr>
            <w:tcW w:w="589" w:type="pct"/>
          </w:tcPr>
          <w:p w:rsidR="005E0636" w:rsidRPr="00ED1CC1" w:rsidRDefault="005E0636" w:rsidP="005E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725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E0636" w:rsidRPr="00ED1CC1" w:rsidRDefault="005E0636" w:rsidP="005E0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Заявка </w:t>
            </w:r>
          </w:p>
        </w:tc>
      </w:tr>
      <w:tr w:rsidR="00D279EC" w:rsidTr="00ED1CC1">
        <w:tc>
          <w:tcPr>
            <w:tcW w:w="838" w:type="pct"/>
            <w:vMerge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Проведение опроса (беседы, интервью, анкетирование) обучающихся и выпускников в целях определения уровня удовлетворенности качеством работы по содействию трудоустройству 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D279EC" w:rsidTr="00ED1CC1">
        <w:tc>
          <w:tcPr>
            <w:tcW w:w="838" w:type="pct"/>
            <w:vMerge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обратной связи с выпускниками прошлых лет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Отчёт </w:t>
            </w:r>
          </w:p>
        </w:tc>
      </w:tr>
      <w:tr w:rsidR="00D279EC" w:rsidTr="00ED1CC1">
        <w:tc>
          <w:tcPr>
            <w:tcW w:w="838" w:type="pct"/>
            <w:vMerge w:val="restart"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психологической поддержки</w:t>
            </w: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Оказание психологической поддержки выпускникам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Количество студентов, обратившихся за поддержкой</w:t>
            </w:r>
          </w:p>
        </w:tc>
      </w:tr>
      <w:tr w:rsidR="00D279EC" w:rsidTr="00ED1CC1">
        <w:tc>
          <w:tcPr>
            <w:tcW w:w="838" w:type="pct"/>
            <w:vMerge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и проведение тренингов по формированию психологической готовности к профессиональной деятельности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Фотоотчет, картотека тренингов</w:t>
            </w:r>
          </w:p>
        </w:tc>
      </w:tr>
      <w:tr w:rsidR="00D279EC" w:rsidTr="00ED1CC1">
        <w:tc>
          <w:tcPr>
            <w:tcW w:w="838" w:type="pct"/>
            <w:vMerge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списка студентов, требующих психологической и социальной адаптации, индивидуального содействия трудоустройству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Картотека </w:t>
            </w:r>
          </w:p>
        </w:tc>
      </w:tr>
      <w:tr w:rsidR="00D279EC" w:rsidTr="00ED1CC1">
        <w:tc>
          <w:tcPr>
            <w:tcW w:w="838" w:type="pct"/>
            <w:vMerge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Опросы и тестирование выпускников и студентов с целью определения уровней риска трудоустройства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карты </w:t>
            </w:r>
          </w:p>
        </w:tc>
      </w:tr>
      <w:tr w:rsidR="00D279EC" w:rsidTr="00ED1CC1">
        <w:tc>
          <w:tcPr>
            <w:tcW w:w="838" w:type="pct"/>
            <w:vMerge/>
          </w:tcPr>
          <w:p w:rsidR="00D279EC" w:rsidRPr="00ED1CC1" w:rsidRDefault="00D279EC" w:rsidP="00D279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D279EC" w:rsidRPr="00ED1CC1" w:rsidRDefault="00D279EC" w:rsidP="00D27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Поиск решения по преодолению препятствий в профессиональной деятельности, связанных со здоровьем, условиями жизни, семейными обстоятельствами</w:t>
            </w:r>
          </w:p>
        </w:tc>
        <w:tc>
          <w:tcPr>
            <w:tcW w:w="589" w:type="pct"/>
          </w:tcPr>
          <w:p w:rsidR="00D279EC" w:rsidRPr="00ED1CC1" w:rsidRDefault="00D279EC" w:rsidP="00D27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1" w:type="pct"/>
          </w:tcPr>
          <w:p w:rsidR="00D279EC" w:rsidRPr="00ED1CC1" w:rsidRDefault="00D279EC" w:rsidP="00D27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D279EC" w:rsidRPr="00ED1CC1" w:rsidRDefault="00550387" w:rsidP="00D27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карты</w:t>
            </w:r>
          </w:p>
        </w:tc>
      </w:tr>
      <w:tr w:rsidR="00550387" w:rsidTr="00ED1CC1">
        <w:tc>
          <w:tcPr>
            <w:tcW w:w="838" w:type="pct"/>
            <w:vMerge w:val="restart"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/>
                <w:bCs/>
                <w:sz w:val="20"/>
                <w:szCs w:val="20"/>
              </w:rPr>
              <w:t>Поддержка трудоустройства</w:t>
            </w: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Совершенствование нормативно-правового и методического обеспечения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3E0F8B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Педагоги, работодатели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Нормативное обеспечение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Оказание содействия выпускникам, не имеющим работы, в подготовке и размещении резюме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Количество резюме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bottom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Предоставление выпускникам предыдущих лет, в том числе вернувшимся из армии или из отпуска по уходу за ребенком, доступа к оборудованию, к учебным материалам по освоенной образовательной программе для актуализации полученных в период обучения знаний, умений, навыков и компетенций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Трудоустройство выпускников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Сопровождение процесса адаптации выпускников на рабочем месте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>Отчет, банк данных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Содействие в размещении резюме на портале «Работа в России»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Отчеты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Трудоустройство выпускников на имеющиеся вакансии непосредственно в образовательной организации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bottom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 xml:space="preserve">Реализация проектов и организация конкурсов, направленных на содействие занятости выпускников, обеспечение участия выпускников в таких проектах 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Отчеты, сертификаты 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  <w:vAlign w:val="bottom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Проведение региональных и межрегиональных конференций, семинаров, круглых столов, посвященных вопросам содействия занятости выпускников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Отчеты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Обучение студентов и выпускников навыкам делового общения, самопрезентации для участия в собеседованиях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Содействие с участием представителей работодателей формированию корпоративной культуры у студентов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550387" w:rsidTr="00ED1CC1">
        <w:tc>
          <w:tcPr>
            <w:tcW w:w="838" w:type="pct"/>
            <w:vMerge/>
          </w:tcPr>
          <w:p w:rsidR="00550387" w:rsidRPr="00ED1CC1" w:rsidRDefault="00550387" w:rsidP="00550387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pct"/>
          </w:tcPr>
          <w:p w:rsidR="00550387" w:rsidRPr="00ED1CC1" w:rsidRDefault="00550387" w:rsidP="00550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CC1">
              <w:rPr>
                <w:rFonts w:ascii="Times New Roman" w:hAnsi="Times New Roman"/>
                <w:bCs/>
                <w:sz w:val="20"/>
                <w:szCs w:val="20"/>
              </w:rPr>
              <w:t>Использование ресурсов ЕЦП в сфере занятости и трудовых отношений «Работа в России»</w:t>
            </w:r>
          </w:p>
        </w:tc>
        <w:tc>
          <w:tcPr>
            <w:tcW w:w="589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49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725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B0B">
              <w:rPr>
                <w:rFonts w:ascii="Times New Roman" w:hAnsi="Times New Roman"/>
                <w:sz w:val="20"/>
                <w:szCs w:val="20"/>
              </w:rPr>
              <w:t>Руководитель ЦК</w:t>
            </w:r>
          </w:p>
        </w:tc>
        <w:tc>
          <w:tcPr>
            <w:tcW w:w="611" w:type="pct"/>
          </w:tcPr>
          <w:p w:rsidR="00550387" w:rsidRPr="00ED1CC1" w:rsidRDefault="00550387" w:rsidP="0055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A23">
              <w:rPr>
                <w:rFonts w:ascii="Times New Roman" w:hAnsi="Times New Roman"/>
                <w:bCs/>
                <w:sz w:val="20"/>
                <w:szCs w:val="20"/>
              </w:rPr>
              <w:t xml:space="preserve">Студенты </w:t>
            </w:r>
          </w:p>
        </w:tc>
        <w:tc>
          <w:tcPr>
            <w:tcW w:w="728" w:type="pct"/>
          </w:tcPr>
          <w:p w:rsidR="00550387" w:rsidRPr="003E0F8B" w:rsidRDefault="003E0F8B" w:rsidP="00550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F8B">
              <w:rPr>
                <w:rFonts w:ascii="Times New Roman" w:hAnsi="Times New Roman"/>
                <w:sz w:val="20"/>
                <w:szCs w:val="20"/>
              </w:rPr>
              <w:t>Информация на портале</w:t>
            </w:r>
          </w:p>
        </w:tc>
      </w:tr>
      <w:bookmarkEnd w:id="1"/>
      <w:bookmarkEnd w:id="2"/>
    </w:tbl>
    <w:p w:rsidR="00A11D54" w:rsidRPr="00E1684F" w:rsidRDefault="00A11D54" w:rsidP="000916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A11D54" w:rsidRPr="00E1684F" w:rsidSect="00A11D54">
      <w:pgSz w:w="16838" w:h="11906" w:orient="landscape"/>
      <w:pgMar w:top="850" w:right="851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D2A"/>
    <w:multiLevelType w:val="multilevel"/>
    <w:tmpl w:val="1FE2A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75972"/>
    <w:multiLevelType w:val="hybridMultilevel"/>
    <w:tmpl w:val="6C22DA5C"/>
    <w:lvl w:ilvl="0" w:tplc="388CB20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F5730"/>
    <w:multiLevelType w:val="multilevel"/>
    <w:tmpl w:val="3EAA7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4673C"/>
    <w:multiLevelType w:val="hybridMultilevel"/>
    <w:tmpl w:val="46520522"/>
    <w:lvl w:ilvl="0" w:tplc="FED60A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B4324"/>
    <w:multiLevelType w:val="multilevel"/>
    <w:tmpl w:val="F8CE85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5D7590"/>
    <w:multiLevelType w:val="hybridMultilevel"/>
    <w:tmpl w:val="8ED4EED0"/>
    <w:lvl w:ilvl="0" w:tplc="6388CB86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B6CA7"/>
    <w:multiLevelType w:val="hybridMultilevel"/>
    <w:tmpl w:val="A99E9E5E"/>
    <w:lvl w:ilvl="0" w:tplc="811220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11A06"/>
    <w:multiLevelType w:val="hybridMultilevel"/>
    <w:tmpl w:val="17F8E982"/>
    <w:lvl w:ilvl="0" w:tplc="A56A452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A2DF6"/>
    <w:multiLevelType w:val="hybridMultilevel"/>
    <w:tmpl w:val="FB6AD88A"/>
    <w:lvl w:ilvl="0" w:tplc="7FD829FC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F6317"/>
    <w:multiLevelType w:val="hybridMultilevel"/>
    <w:tmpl w:val="F276240E"/>
    <w:lvl w:ilvl="0" w:tplc="80A0D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33EC0"/>
    <w:multiLevelType w:val="hybridMultilevel"/>
    <w:tmpl w:val="B9C42B86"/>
    <w:lvl w:ilvl="0" w:tplc="E56859F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0554"/>
    <w:multiLevelType w:val="hybridMultilevel"/>
    <w:tmpl w:val="C6789E44"/>
    <w:lvl w:ilvl="0" w:tplc="6388CB86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566F0"/>
    <w:multiLevelType w:val="multilevel"/>
    <w:tmpl w:val="9C70EE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107C50"/>
    <w:multiLevelType w:val="hybridMultilevel"/>
    <w:tmpl w:val="549441EC"/>
    <w:lvl w:ilvl="0" w:tplc="3E6C2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50FB7"/>
    <w:multiLevelType w:val="hybridMultilevel"/>
    <w:tmpl w:val="758E4814"/>
    <w:lvl w:ilvl="0" w:tplc="9F4A5BB8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12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04D9"/>
    <w:rsid w:val="00027A52"/>
    <w:rsid w:val="00051E17"/>
    <w:rsid w:val="00053040"/>
    <w:rsid w:val="000536D1"/>
    <w:rsid w:val="00062C6F"/>
    <w:rsid w:val="00077BAF"/>
    <w:rsid w:val="00084FF8"/>
    <w:rsid w:val="000859D9"/>
    <w:rsid w:val="00085CF6"/>
    <w:rsid w:val="00091643"/>
    <w:rsid w:val="000A1734"/>
    <w:rsid w:val="000D2080"/>
    <w:rsid w:val="000F5F39"/>
    <w:rsid w:val="00117C39"/>
    <w:rsid w:val="00175D14"/>
    <w:rsid w:val="001A325D"/>
    <w:rsid w:val="00233372"/>
    <w:rsid w:val="002855F8"/>
    <w:rsid w:val="002903A8"/>
    <w:rsid w:val="002B28B4"/>
    <w:rsid w:val="002D3B77"/>
    <w:rsid w:val="00307FB4"/>
    <w:rsid w:val="0034545B"/>
    <w:rsid w:val="00363D65"/>
    <w:rsid w:val="00381A1F"/>
    <w:rsid w:val="003908AC"/>
    <w:rsid w:val="003B6443"/>
    <w:rsid w:val="003D4588"/>
    <w:rsid w:val="003E0F8B"/>
    <w:rsid w:val="003F445D"/>
    <w:rsid w:val="003F668D"/>
    <w:rsid w:val="004028F9"/>
    <w:rsid w:val="004039E1"/>
    <w:rsid w:val="004306BA"/>
    <w:rsid w:val="00433B6F"/>
    <w:rsid w:val="00445111"/>
    <w:rsid w:val="004C2989"/>
    <w:rsid w:val="004D2A64"/>
    <w:rsid w:val="004E23F1"/>
    <w:rsid w:val="004E5203"/>
    <w:rsid w:val="00530AA8"/>
    <w:rsid w:val="00536F2B"/>
    <w:rsid w:val="005446FD"/>
    <w:rsid w:val="0054545D"/>
    <w:rsid w:val="0054772A"/>
    <w:rsid w:val="00550387"/>
    <w:rsid w:val="0056775B"/>
    <w:rsid w:val="00596BED"/>
    <w:rsid w:val="00597DB9"/>
    <w:rsid w:val="005B4CCE"/>
    <w:rsid w:val="005E0636"/>
    <w:rsid w:val="00623CC3"/>
    <w:rsid w:val="00674CBA"/>
    <w:rsid w:val="006F542C"/>
    <w:rsid w:val="00732934"/>
    <w:rsid w:val="0079012B"/>
    <w:rsid w:val="007A4795"/>
    <w:rsid w:val="007B1202"/>
    <w:rsid w:val="0084518B"/>
    <w:rsid w:val="008544FC"/>
    <w:rsid w:val="00860DA0"/>
    <w:rsid w:val="00866B1C"/>
    <w:rsid w:val="0088267E"/>
    <w:rsid w:val="008B2F3C"/>
    <w:rsid w:val="008C1846"/>
    <w:rsid w:val="008C5BE9"/>
    <w:rsid w:val="008C5F1F"/>
    <w:rsid w:val="008D0473"/>
    <w:rsid w:val="008D76D5"/>
    <w:rsid w:val="008E15E2"/>
    <w:rsid w:val="0091034D"/>
    <w:rsid w:val="00921B75"/>
    <w:rsid w:val="009523C3"/>
    <w:rsid w:val="00965FA4"/>
    <w:rsid w:val="009C393E"/>
    <w:rsid w:val="009E59B3"/>
    <w:rsid w:val="009F7E96"/>
    <w:rsid w:val="00A05036"/>
    <w:rsid w:val="00A11D54"/>
    <w:rsid w:val="00AB50D1"/>
    <w:rsid w:val="00AC1841"/>
    <w:rsid w:val="00AC5D06"/>
    <w:rsid w:val="00AF6A85"/>
    <w:rsid w:val="00B25F75"/>
    <w:rsid w:val="00B260E8"/>
    <w:rsid w:val="00BB04D9"/>
    <w:rsid w:val="00C36419"/>
    <w:rsid w:val="00C65845"/>
    <w:rsid w:val="00C73FA9"/>
    <w:rsid w:val="00C8144B"/>
    <w:rsid w:val="00C96E74"/>
    <w:rsid w:val="00CE0323"/>
    <w:rsid w:val="00CF7614"/>
    <w:rsid w:val="00D279EC"/>
    <w:rsid w:val="00D66C2F"/>
    <w:rsid w:val="00D7067F"/>
    <w:rsid w:val="00DE4C04"/>
    <w:rsid w:val="00E1684F"/>
    <w:rsid w:val="00E91879"/>
    <w:rsid w:val="00EA6F88"/>
    <w:rsid w:val="00EA7F4C"/>
    <w:rsid w:val="00ED1CC1"/>
    <w:rsid w:val="00EE5AD5"/>
    <w:rsid w:val="00EE5EC4"/>
    <w:rsid w:val="00EF402E"/>
    <w:rsid w:val="00EF488F"/>
    <w:rsid w:val="00F03E85"/>
    <w:rsid w:val="00F30327"/>
    <w:rsid w:val="00F35C5B"/>
    <w:rsid w:val="00F43ED5"/>
    <w:rsid w:val="00F56831"/>
    <w:rsid w:val="00F705CF"/>
    <w:rsid w:val="00F70C84"/>
    <w:rsid w:val="00F91B9C"/>
    <w:rsid w:val="00F92552"/>
    <w:rsid w:val="00FE2ABF"/>
    <w:rsid w:val="00FF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D9"/>
    <w:pPr>
      <w:ind w:left="720"/>
    </w:pPr>
  </w:style>
  <w:style w:type="paragraph" w:customStyle="1" w:styleId="Default">
    <w:name w:val="Default"/>
    <w:rsid w:val="00BB04D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CF7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7614"/>
    <w:pPr>
      <w:widowControl w:val="0"/>
      <w:shd w:val="clear" w:color="auto" w:fill="FFFFFF"/>
      <w:suppressAutoHyphens w:val="0"/>
      <w:spacing w:before="120" w:after="480" w:line="0" w:lineRule="atLeast"/>
      <w:ind w:hanging="340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4">
    <w:name w:val="Normal (Web)"/>
    <w:basedOn w:val="a"/>
    <w:uiPriority w:val="99"/>
    <w:unhideWhenUsed/>
    <w:rsid w:val="005454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2989"/>
    <w:rPr>
      <w:b/>
      <w:bCs/>
    </w:rPr>
  </w:style>
  <w:style w:type="character" w:customStyle="1" w:styleId="211pt">
    <w:name w:val="Основной текст (2) + 11 pt"/>
    <w:basedOn w:val="2"/>
    <w:rsid w:val="00732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C96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basedOn w:val="a0"/>
    <w:link w:val="a8"/>
    <w:rsid w:val="00EE5E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Колонтитул"/>
    <w:basedOn w:val="a"/>
    <w:link w:val="a7"/>
    <w:rsid w:val="00EE5EC4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lang w:eastAsia="en-US"/>
    </w:rPr>
  </w:style>
  <w:style w:type="character" w:customStyle="1" w:styleId="3">
    <w:name w:val="Заголовок №3_"/>
    <w:basedOn w:val="a0"/>
    <w:link w:val="30"/>
    <w:rsid w:val="00597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97DB9"/>
    <w:pPr>
      <w:widowControl w:val="0"/>
      <w:shd w:val="clear" w:color="auto" w:fill="FFFFFF"/>
      <w:suppressAutoHyphens w:val="0"/>
      <w:spacing w:before="60" w:after="60" w:line="302" w:lineRule="exact"/>
      <w:jc w:val="both"/>
      <w:outlineLvl w:val="2"/>
    </w:pPr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E83-7B23-4EAD-BDC8-82AA4BC1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2024-08-28T09:42:00Z</cp:lastPrinted>
  <dcterms:created xsi:type="dcterms:W3CDTF">2026-06-11T09:44:00Z</dcterms:created>
  <dcterms:modified xsi:type="dcterms:W3CDTF">2026-06-11T09:44:00Z</dcterms:modified>
</cp:coreProperties>
</file>