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B0" w:rsidRDefault="00DA4FB0" w:rsidP="003772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772E7">
        <w:rPr>
          <w:b/>
          <w:color w:val="000000"/>
        </w:rPr>
        <w:t>Домашняя контрольная работа по МДК 01.02. Электроснабжение</w:t>
      </w:r>
    </w:p>
    <w:p w:rsidR="003772E7" w:rsidRPr="003772E7" w:rsidRDefault="003772E7" w:rsidP="003772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A4FB0" w:rsidRPr="00DA4FB0" w:rsidRDefault="00DA4FB0" w:rsidP="00DA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B0"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списку в журнале.</w:t>
      </w:r>
    </w:p>
    <w:p w:rsidR="00DA4FB0" w:rsidRPr="00DA4FB0" w:rsidRDefault="00DA4FB0" w:rsidP="00DA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FB0">
        <w:rPr>
          <w:rFonts w:ascii="Times New Roman" w:hAnsi="Times New Roman" w:cs="Times New Roman"/>
          <w:sz w:val="24"/>
          <w:szCs w:val="24"/>
        </w:rPr>
        <w:t xml:space="preserve">В контрольной работе рассматривается 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DA4FB0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DA4FB0" w:rsidRPr="00DA4FB0" w:rsidRDefault="00DA4FB0" w:rsidP="00DA4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FB0">
        <w:rPr>
          <w:rFonts w:ascii="Times New Roman" w:hAnsi="Times New Roman" w:cs="Times New Roman"/>
          <w:sz w:val="24"/>
          <w:szCs w:val="24"/>
        </w:rPr>
        <w:t>Каждый студент выбирает темы работы(отраженные в таблице 1), подробно освещает вопросы (не более 15 печатных листов формата</w:t>
      </w:r>
      <w:proofErr w:type="gramStart"/>
      <w:r w:rsidRPr="00DA4F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A4FB0">
        <w:rPr>
          <w:rFonts w:ascii="Times New Roman" w:hAnsi="Times New Roman" w:cs="Times New Roman"/>
          <w:sz w:val="24"/>
          <w:szCs w:val="24"/>
        </w:rPr>
        <w:t xml:space="preserve"> 4, материалы оформляются по требованиям</w:t>
      </w:r>
      <w:r w:rsidR="003772E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A4FB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http://xn--j1akam.xn--p1ai/</w:t>
        </w:r>
        <w:proofErr w:type="spellStart"/>
        <w:r w:rsidRPr="00DA4FB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index</w:t>
        </w:r>
        <w:proofErr w:type="spellEnd"/>
        <w:r w:rsidRPr="00DA4FB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/0-320</w:t>
        </w:r>
      </w:hyperlink>
      <w:r w:rsidRPr="00DA4FB0">
        <w:rPr>
          <w:rFonts w:ascii="Times New Roman" w:hAnsi="Times New Roman" w:cs="Times New Roman"/>
          <w:sz w:val="24"/>
          <w:szCs w:val="24"/>
        </w:rPr>
        <w:t>)</w:t>
      </w:r>
    </w:p>
    <w:p w:rsidR="00DA4FB0" w:rsidRPr="00DA4FB0" w:rsidRDefault="00DA4FB0" w:rsidP="00DA4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B0" w:rsidRPr="00DA4FB0" w:rsidRDefault="00DA4FB0" w:rsidP="00DA4F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4FB0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1"/>
        <w:tblpPr w:leftFromText="180" w:rightFromText="180" w:vertAnchor="text" w:horzAnchor="margin" w:tblpY="181"/>
        <w:tblW w:w="0" w:type="auto"/>
        <w:tblLook w:val="04A0"/>
      </w:tblPr>
      <w:tblGrid>
        <w:gridCol w:w="1526"/>
        <w:gridCol w:w="567"/>
        <w:gridCol w:w="709"/>
        <w:gridCol w:w="708"/>
        <w:gridCol w:w="709"/>
        <w:gridCol w:w="709"/>
        <w:gridCol w:w="850"/>
        <w:gridCol w:w="851"/>
        <w:gridCol w:w="992"/>
        <w:gridCol w:w="992"/>
        <w:gridCol w:w="709"/>
      </w:tblGrid>
      <w:tr w:rsidR="00DA4FB0" w:rsidRPr="00DA4FB0" w:rsidTr="003772E7">
        <w:tc>
          <w:tcPr>
            <w:tcW w:w="1526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DA4FB0" w:rsidRPr="00DA4FB0" w:rsidTr="003772E7">
        <w:tc>
          <w:tcPr>
            <w:tcW w:w="1526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A4FB0" w:rsidRPr="00DA4FB0" w:rsidTr="003772E7">
        <w:tc>
          <w:tcPr>
            <w:tcW w:w="1526" w:type="dxa"/>
          </w:tcPr>
          <w:p w:rsidR="00DA4FB0" w:rsidRPr="00DA4FB0" w:rsidRDefault="00DA4FB0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A4FB0" w:rsidRPr="00DA4FB0" w:rsidRDefault="003772E7" w:rsidP="00DA4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772E7" w:rsidRPr="00DA4FB0" w:rsidTr="003772E7">
        <w:tc>
          <w:tcPr>
            <w:tcW w:w="1526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772E7" w:rsidRPr="00DA4FB0" w:rsidRDefault="003772E7" w:rsidP="00377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DA4FB0" w:rsidRPr="00DA4FB0" w:rsidRDefault="00DA4FB0" w:rsidP="00DA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1. Понятие о системах электроснабжения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2. Назначение и типы электрических станций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3. Структурные схемы передачи электроэнергии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4. Общие сведения о силовом и осветительном оборудовании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>5. Устройство и конструктивное выполнение электрических сетей до 1000</w:t>
      </w:r>
      <w:proofErr w:type="gramStart"/>
      <w:r w:rsidRPr="00DA4FB0">
        <w:rPr>
          <w:color w:val="000000"/>
        </w:rPr>
        <w:t xml:space="preserve"> В</w:t>
      </w:r>
      <w:proofErr w:type="gramEnd"/>
      <w:r w:rsidRPr="00DA4FB0">
        <w:rPr>
          <w:color w:val="000000"/>
        </w:rPr>
        <w:t xml:space="preserve">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6. Понятие о системах электроснабжения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7. Назначение и типы электрических станций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8. Структурные схемы передачи электроэнергии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9. Общие сведения о силовом и осветительном оборудовании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>10. Устройство и конструктивное выполнение электрических сетей до 1000</w:t>
      </w:r>
      <w:proofErr w:type="gramStart"/>
      <w:r w:rsidRPr="00DA4FB0">
        <w:rPr>
          <w:color w:val="000000"/>
        </w:rPr>
        <w:t xml:space="preserve"> В</w:t>
      </w:r>
      <w:proofErr w:type="gramEnd"/>
      <w:r w:rsidRPr="00DA4FB0">
        <w:rPr>
          <w:color w:val="000000"/>
        </w:rPr>
        <w:t xml:space="preserve">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11. Выбор сечения кабелей по допустимому нагреву электрическим током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12. Графики электрических нагрузок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>13.  Расчет электрических нагрузок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14. Защита электрических сетей в установках до 1000В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15. Выбор и расчет электрических цепей на потерю напряжения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16.  Регулирование напряжения и компенсация реактивной мощности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17.  Внутризаводское и внутригородское электроснабжение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18.  Классификация, основное электрооборудование подстанций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19.  Цеховые трансформаторные подстанции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20.  Расчет электрических нагрузок высокого напряжения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21.  Выбор числа и мощности трансформаторов на подстанции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22.  Короткие замыкания в системе </w:t>
      </w:r>
      <w:proofErr w:type="spellStart"/>
      <w:r w:rsidRPr="00DA4FB0">
        <w:rPr>
          <w:color w:val="000000"/>
        </w:rPr>
        <w:t>электроснабжения</w:t>
      </w:r>
      <w:proofErr w:type="gramStart"/>
      <w:r w:rsidRPr="00DA4FB0">
        <w:rPr>
          <w:color w:val="000000"/>
        </w:rPr>
        <w:t>.Р</w:t>
      </w:r>
      <w:proofErr w:type="gramEnd"/>
      <w:r w:rsidRPr="00DA4FB0">
        <w:rPr>
          <w:color w:val="000000"/>
        </w:rPr>
        <w:t>асчет</w:t>
      </w:r>
      <w:proofErr w:type="spellEnd"/>
      <w:r w:rsidRPr="00DA4FB0">
        <w:rPr>
          <w:color w:val="000000"/>
        </w:rPr>
        <w:t xml:space="preserve"> токов </w:t>
      </w:r>
      <w:proofErr w:type="spellStart"/>
      <w:r w:rsidRPr="00DA4FB0">
        <w:rPr>
          <w:color w:val="000000"/>
        </w:rPr>
        <w:t>к.з</w:t>
      </w:r>
      <w:proofErr w:type="spellEnd"/>
      <w:r w:rsidRPr="00DA4FB0">
        <w:rPr>
          <w:color w:val="000000"/>
        </w:rPr>
        <w:t xml:space="preserve">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23.  Выбор высоковольтных частей и аппаратов с учетом действия токов </w:t>
      </w:r>
      <w:proofErr w:type="spellStart"/>
      <w:r w:rsidRPr="00DA4FB0">
        <w:rPr>
          <w:color w:val="000000"/>
        </w:rPr>
        <w:t>к.з</w:t>
      </w:r>
      <w:proofErr w:type="spellEnd"/>
      <w:r w:rsidRPr="00DA4FB0">
        <w:rPr>
          <w:color w:val="000000"/>
        </w:rPr>
        <w:t xml:space="preserve">.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24.  Защитное заземление и </w:t>
      </w:r>
      <w:proofErr w:type="spellStart"/>
      <w:r w:rsidRPr="00DA4FB0">
        <w:rPr>
          <w:color w:val="000000"/>
        </w:rPr>
        <w:t>зануление</w:t>
      </w:r>
      <w:proofErr w:type="spellEnd"/>
      <w:r w:rsidRPr="00DA4FB0">
        <w:rPr>
          <w:color w:val="000000"/>
        </w:rPr>
        <w:t xml:space="preserve"> в электроустановках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25.  Основные положения и виды релейных защит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26.  Защита отдельных элементов системы электроснабжения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27.  Схемы управления, учета и сигнализации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28.  Автоматизация систем электроснабжения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29.  Испытания изоляции высоковольтного электрооборудования и сетей </w:t>
      </w:r>
    </w:p>
    <w:p w:rsidR="00DA4FB0" w:rsidRPr="00DA4FB0" w:rsidRDefault="00DA4FB0" w:rsidP="00DA4F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FB0">
        <w:rPr>
          <w:color w:val="000000"/>
        </w:rPr>
        <w:t xml:space="preserve">30.  Перенапряжения внутренние и атмосферные </w:t>
      </w:r>
    </w:p>
    <w:p w:rsidR="003772E7" w:rsidRDefault="003772E7" w:rsidP="00377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375" w:rsidRPr="00DA4FB0" w:rsidRDefault="003772E7" w:rsidP="00377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Усольцев Владимир Алексеевич</w:t>
      </w:r>
    </w:p>
    <w:sectPr w:rsidR="00B86375" w:rsidRPr="00DA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4FB0"/>
    <w:rsid w:val="003772E7"/>
    <w:rsid w:val="00B86375"/>
    <w:rsid w:val="00DA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unhideWhenUsed/>
    <w:rsid w:val="00DA4F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F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j1akam.xn--p1ai/index/0-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2021-11-04T09:11:00Z</dcterms:created>
  <dcterms:modified xsi:type="dcterms:W3CDTF">2021-11-04T09:24:00Z</dcterms:modified>
</cp:coreProperties>
</file>