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82" w:rsidRPr="002A06E2" w:rsidRDefault="000E2782" w:rsidP="000E278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>Домашняя контрольная работа</w:t>
      </w:r>
    </w:p>
    <w:p w:rsidR="000E2782" w:rsidRPr="002A06E2" w:rsidRDefault="000E2782" w:rsidP="000E278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>по МДК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06E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06E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Тюнингт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автомобилей</w:t>
      </w:r>
      <w:r w:rsidRPr="002A06E2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0E2782" w:rsidRPr="002A06E2" w:rsidRDefault="000E2782" w:rsidP="000E278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>65 группа</w:t>
      </w:r>
    </w:p>
    <w:p w:rsidR="000E2782" w:rsidRPr="002A06E2" w:rsidRDefault="000E2782" w:rsidP="000E278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782" w:rsidRPr="002A06E2" w:rsidRDefault="000E2782" w:rsidP="000E2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 xml:space="preserve">Согласно учебному плану по МДК </w:t>
      </w:r>
      <w:r>
        <w:rPr>
          <w:rFonts w:ascii="Times New Roman" w:hAnsi="Times New Roman" w:cs="Times New Roman"/>
          <w:sz w:val="24"/>
          <w:szCs w:val="24"/>
        </w:rPr>
        <w:t>03.03</w:t>
      </w:r>
      <w:r w:rsidRPr="002A06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автомобилей</w:t>
      </w:r>
      <w:r w:rsidRPr="002A06E2">
        <w:rPr>
          <w:rFonts w:ascii="Times New Roman" w:hAnsi="Times New Roman" w:cs="Times New Roman"/>
          <w:sz w:val="24"/>
          <w:szCs w:val="24"/>
        </w:rPr>
        <w:t xml:space="preserve">» студенты заочного отделения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23.02.07. </w:t>
      </w:r>
      <w:r w:rsidRPr="002A06E2">
        <w:rPr>
          <w:rFonts w:ascii="Times New Roman" w:hAnsi="Times New Roman" w:cs="Times New Roman"/>
          <w:sz w:val="24"/>
          <w:szCs w:val="24"/>
        </w:rPr>
        <w:t xml:space="preserve">«Техническое обслуживание и ремонт </w:t>
      </w:r>
      <w:r>
        <w:rPr>
          <w:rFonts w:ascii="Times New Roman" w:hAnsi="Times New Roman" w:cs="Times New Roman"/>
          <w:sz w:val="24"/>
          <w:szCs w:val="24"/>
        </w:rPr>
        <w:t>двигателей, систем и агрегатов автомобилей</w:t>
      </w:r>
      <w:r w:rsidRPr="002A06E2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2A06E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A06E2">
        <w:rPr>
          <w:rFonts w:ascii="Times New Roman" w:hAnsi="Times New Roman" w:cs="Times New Roman"/>
          <w:sz w:val="24"/>
          <w:szCs w:val="24"/>
        </w:rPr>
        <w:t xml:space="preserve"> на 6 курсе, выполняют одну контрольную работу.</w:t>
      </w:r>
    </w:p>
    <w:p w:rsidR="000E2782" w:rsidRDefault="000E2782" w:rsidP="000E2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proofErr w:type="gramStart"/>
      <w:r w:rsidRPr="002A06E2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2A06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A06E2">
        <w:rPr>
          <w:rFonts w:ascii="Times New Roman" w:hAnsi="Times New Roman" w:cs="Times New Roman"/>
          <w:sz w:val="24"/>
          <w:szCs w:val="24"/>
        </w:rPr>
        <w:t xml:space="preserve">вариантах. </w:t>
      </w:r>
    </w:p>
    <w:tbl>
      <w:tblPr>
        <w:tblStyle w:val="a4"/>
        <w:tblW w:w="0" w:type="auto"/>
        <w:tblLook w:val="04A0"/>
      </w:tblPr>
      <w:tblGrid>
        <w:gridCol w:w="1087"/>
        <w:gridCol w:w="944"/>
        <w:gridCol w:w="944"/>
        <w:gridCol w:w="943"/>
        <w:gridCol w:w="942"/>
        <w:gridCol w:w="942"/>
        <w:gridCol w:w="942"/>
        <w:gridCol w:w="942"/>
        <w:gridCol w:w="942"/>
        <w:gridCol w:w="943"/>
      </w:tblGrid>
      <w:tr w:rsidR="000E2782" w:rsidTr="000E2782">
        <w:tc>
          <w:tcPr>
            <w:tcW w:w="1026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2782" w:rsidTr="000E2782">
        <w:tc>
          <w:tcPr>
            <w:tcW w:w="1026" w:type="dxa"/>
            <w:vMerge w:val="restart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2782" w:rsidTr="000E2782">
        <w:tc>
          <w:tcPr>
            <w:tcW w:w="1026" w:type="dxa"/>
            <w:vMerge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2782" w:rsidTr="000E2782">
        <w:tc>
          <w:tcPr>
            <w:tcW w:w="1026" w:type="dxa"/>
            <w:vMerge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0" w:type="dxa"/>
          </w:tcPr>
          <w:p w:rsidR="000E2782" w:rsidRDefault="000E2782" w:rsidP="000E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E2782" w:rsidRPr="002A06E2" w:rsidRDefault="000E2782" w:rsidP="000E2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782" w:rsidRPr="002A06E2" w:rsidRDefault="000E2782" w:rsidP="000E2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 xml:space="preserve">Каждый вариант контрольной работы включает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2A06E2">
        <w:rPr>
          <w:rFonts w:ascii="Times New Roman" w:hAnsi="Times New Roman" w:cs="Times New Roman"/>
          <w:sz w:val="24"/>
          <w:szCs w:val="24"/>
        </w:rPr>
        <w:t xml:space="preserve"> вопроса. Название вопроса следует записывать полностью, затем излагать ответ четко и ясно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782" w:rsidRPr="002A06E2" w:rsidRDefault="000E2782" w:rsidP="000E2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 xml:space="preserve">Контрольная работа оформляется на </w:t>
      </w:r>
      <w:proofErr w:type="gramStart"/>
      <w:r w:rsidRPr="002A06E2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2A06E2">
        <w:rPr>
          <w:rFonts w:ascii="Times New Roman" w:hAnsi="Times New Roman" w:cs="Times New Roman"/>
          <w:sz w:val="24"/>
          <w:szCs w:val="24"/>
        </w:rPr>
        <w:t xml:space="preserve"> формата А-4, брошюруется в </w:t>
      </w:r>
      <w:proofErr w:type="spellStart"/>
      <w:r w:rsidRPr="002A06E2">
        <w:rPr>
          <w:rFonts w:ascii="Times New Roman" w:hAnsi="Times New Roman" w:cs="Times New Roman"/>
          <w:sz w:val="24"/>
          <w:szCs w:val="24"/>
        </w:rPr>
        <w:t>папку-скорошиватель</w:t>
      </w:r>
      <w:proofErr w:type="spellEnd"/>
      <w:r w:rsidRPr="002A06E2">
        <w:rPr>
          <w:rFonts w:ascii="Times New Roman" w:hAnsi="Times New Roman" w:cs="Times New Roman"/>
          <w:sz w:val="24"/>
          <w:szCs w:val="24"/>
        </w:rPr>
        <w:t xml:space="preserve"> и имеет следующую структуру:</w:t>
      </w:r>
    </w:p>
    <w:p w:rsidR="000E2782" w:rsidRPr="002A06E2" w:rsidRDefault="000E2782" w:rsidP="000E2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>1. Титульный лист, 2. Задание, 3. Ответы, 4. Список используемых источников.</w:t>
      </w:r>
    </w:p>
    <w:p w:rsidR="000E2782" w:rsidRDefault="000E2782" w:rsidP="000E2782">
      <w:pPr>
        <w:rPr>
          <w:rFonts w:ascii="Times New Roman" w:hAnsi="Times New Roman"/>
          <w:sz w:val="24"/>
          <w:szCs w:val="24"/>
        </w:rPr>
      </w:pP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Перечислите основные типы и виды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>Назовите основные этапы модернизации двигателя внутреннего сгорания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>Обозначьте направления увеличения объёмной мощности двигателя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Укажите виды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кривошипно-шатунного механизма, особенности технического обслуживания и ремонта (ТО и Р)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Проведите гипотетически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газораспределительного механизма, особенности ТО и Р.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>Определите возможность модернизации системы охлаждения, особенности ТО и Р. С.О.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Определите характер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системы смазки, особенности технического обслуживания и ремонта С</w:t>
      </w:r>
      <w:proofErr w:type="gramStart"/>
      <w:r w:rsidRPr="003B6795">
        <w:rPr>
          <w:rFonts w:ascii="Times New Roman" w:hAnsi="Times New Roman"/>
          <w:sz w:val="24"/>
          <w:szCs w:val="24"/>
        </w:rPr>
        <w:t>,С</w:t>
      </w:r>
      <w:proofErr w:type="gramEnd"/>
      <w:r w:rsidRPr="003B6795">
        <w:rPr>
          <w:rFonts w:ascii="Times New Roman" w:hAnsi="Times New Roman"/>
          <w:sz w:val="24"/>
          <w:szCs w:val="24"/>
        </w:rPr>
        <w:t>,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Обозначьте форму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систем питания  бензиновых двигателей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>Перечислите преимущества установки системы питания двигателя от газобаллонной установки, особенности технического обслуживания и ремонта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Обозначьте группы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системы выхлопа. Воздушные фильтры нулевого сопротивления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>Отметьте возможность и необходимость установки системы оксида азота, особенности ТО и Р.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Обозначьте направления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 дизельного двигателя, особенности ТО и Р.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Перечислите основные типы и виды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узлов трансмиссии особенности ТО и Р.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Укажите </w:t>
      </w:r>
      <w:r w:rsidRPr="003B6795">
        <w:rPr>
          <w:rFonts w:ascii="Times New Roman" w:hAnsi="Times New Roman"/>
          <w:spacing w:val="-2"/>
          <w:sz w:val="24"/>
          <w:szCs w:val="24"/>
        </w:rPr>
        <w:t>схему работы систем распределения крутящего момента по осям.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Назовите характер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сцепления.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Назовите перспективу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коробки передач.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Проведите гипотетически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карданной передачи.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Обозначьте направления </w:t>
      </w:r>
      <w:proofErr w:type="spellStart"/>
      <w:r w:rsidRPr="003B6795">
        <w:rPr>
          <w:rFonts w:ascii="Times New Roman" w:hAnsi="Times New Roman"/>
          <w:sz w:val="24"/>
          <w:szCs w:val="24"/>
        </w:rPr>
        <w:t>т</w:t>
      </w:r>
      <w:r w:rsidRPr="003B6795">
        <w:rPr>
          <w:rFonts w:ascii="Times New Roman" w:hAnsi="Times New Roman"/>
          <w:spacing w:val="-2"/>
          <w:sz w:val="24"/>
          <w:szCs w:val="24"/>
        </w:rPr>
        <w:t>юнинга</w:t>
      </w:r>
      <w:proofErr w:type="spellEnd"/>
      <w:r w:rsidRPr="003B6795">
        <w:rPr>
          <w:rFonts w:ascii="Times New Roman" w:hAnsi="Times New Roman"/>
          <w:spacing w:val="-2"/>
          <w:sz w:val="24"/>
          <w:szCs w:val="24"/>
        </w:rPr>
        <w:t xml:space="preserve"> мостов.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lastRenderedPageBreak/>
        <w:t xml:space="preserve">Укажите виды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pacing w:val="-2"/>
          <w:sz w:val="24"/>
          <w:szCs w:val="24"/>
        </w:rPr>
        <w:t xml:space="preserve"> рамы.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>Определите возможность модернизации переднего управляемого моста.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Перечислите основные шаги </w:t>
      </w:r>
      <w:proofErr w:type="spellStart"/>
      <w:r w:rsidRPr="003B6795">
        <w:rPr>
          <w:rFonts w:ascii="Times New Roman" w:hAnsi="Times New Roman"/>
          <w:sz w:val="24"/>
          <w:szCs w:val="24"/>
        </w:rPr>
        <w:t>т</w:t>
      </w:r>
      <w:r w:rsidRPr="003B6795">
        <w:rPr>
          <w:rFonts w:ascii="Times New Roman" w:hAnsi="Times New Roman"/>
          <w:spacing w:val="-1"/>
          <w:sz w:val="24"/>
          <w:szCs w:val="24"/>
        </w:rPr>
        <w:t>юнинга</w:t>
      </w:r>
      <w:proofErr w:type="spellEnd"/>
      <w:r w:rsidRPr="003B6795">
        <w:rPr>
          <w:rFonts w:ascii="Times New Roman" w:hAnsi="Times New Roman"/>
          <w:spacing w:val="-1"/>
          <w:sz w:val="24"/>
          <w:szCs w:val="24"/>
        </w:rPr>
        <w:t xml:space="preserve"> подвески, </w:t>
      </w:r>
      <w:r w:rsidRPr="003B6795">
        <w:rPr>
          <w:rFonts w:ascii="Times New Roman" w:hAnsi="Times New Roman"/>
          <w:sz w:val="24"/>
          <w:szCs w:val="24"/>
        </w:rPr>
        <w:t>особенности ТО и Р.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Укажите виды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колёс, шин.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Проведите гипотетически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салона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Обозначьте группы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тюнинга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н</w:t>
      </w:r>
      <w:r w:rsidRPr="003B6795">
        <w:rPr>
          <w:rFonts w:ascii="Times New Roman" w:hAnsi="Times New Roman"/>
          <w:spacing w:val="-2"/>
          <w:sz w:val="24"/>
          <w:szCs w:val="24"/>
        </w:rPr>
        <w:t>есущей системы, подвески, колес.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Перечислите преимущества установки </w:t>
      </w:r>
      <w:proofErr w:type="spellStart"/>
      <w:r w:rsidRPr="003B6795">
        <w:rPr>
          <w:rFonts w:ascii="Times New Roman" w:hAnsi="Times New Roman"/>
          <w:sz w:val="24"/>
          <w:szCs w:val="24"/>
        </w:rPr>
        <w:t>гидроусилителя</w:t>
      </w:r>
      <w:proofErr w:type="spellEnd"/>
      <w:r w:rsidRPr="003B6795">
        <w:rPr>
          <w:rFonts w:ascii="Times New Roman" w:hAnsi="Times New Roman"/>
          <w:sz w:val="24"/>
          <w:szCs w:val="24"/>
        </w:rPr>
        <w:t>, особенности ТО и Р.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Перечислите преимущества установки </w:t>
      </w:r>
      <w:proofErr w:type="spellStart"/>
      <w:r w:rsidRPr="003B6795">
        <w:rPr>
          <w:rFonts w:ascii="Times New Roman" w:hAnsi="Times New Roman"/>
          <w:sz w:val="24"/>
          <w:szCs w:val="24"/>
        </w:rPr>
        <w:t>электроусилителя</w:t>
      </w:r>
      <w:proofErr w:type="spellEnd"/>
      <w:r w:rsidRPr="003B6795">
        <w:rPr>
          <w:rFonts w:ascii="Times New Roman" w:hAnsi="Times New Roman"/>
          <w:sz w:val="24"/>
          <w:szCs w:val="24"/>
        </w:rPr>
        <w:t>, особенности ТО и Р.</w:t>
      </w:r>
    </w:p>
    <w:p w:rsidR="000E2782" w:rsidRPr="003B6795" w:rsidRDefault="000E2782" w:rsidP="000E2782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3B6795">
        <w:rPr>
          <w:rFonts w:ascii="Times New Roman" w:hAnsi="Times New Roman"/>
          <w:sz w:val="24"/>
          <w:szCs w:val="24"/>
        </w:rPr>
        <w:t xml:space="preserve">Проведите гипотетически </w:t>
      </w:r>
      <w:proofErr w:type="spellStart"/>
      <w:r w:rsidRPr="003B6795">
        <w:rPr>
          <w:rFonts w:ascii="Times New Roman" w:hAnsi="Times New Roman"/>
          <w:sz w:val="24"/>
          <w:szCs w:val="24"/>
        </w:rPr>
        <w:t>тюнинг-замены</w:t>
      </w:r>
      <w:proofErr w:type="spellEnd"/>
      <w:r w:rsidRPr="003B6795">
        <w:rPr>
          <w:rFonts w:ascii="Times New Roman" w:hAnsi="Times New Roman"/>
          <w:sz w:val="24"/>
          <w:szCs w:val="24"/>
        </w:rPr>
        <w:t xml:space="preserve"> стандартного рулевого колеса</w:t>
      </w:r>
    </w:p>
    <w:p w:rsidR="00000000" w:rsidRPr="000E2782" w:rsidRDefault="000E2782" w:rsidP="000E27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2782" w:rsidRPr="000E2782" w:rsidRDefault="000E2782" w:rsidP="000E2782">
      <w:pPr>
        <w:jc w:val="right"/>
        <w:rPr>
          <w:rFonts w:ascii="Times New Roman" w:hAnsi="Times New Roman" w:cs="Times New Roman"/>
          <w:sz w:val="24"/>
          <w:szCs w:val="24"/>
        </w:rPr>
      </w:pPr>
      <w:r w:rsidRPr="000E2782">
        <w:rPr>
          <w:rFonts w:ascii="Times New Roman" w:hAnsi="Times New Roman" w:cs="Times New Roman"/>
          <w:sz w:val="24"/>
          <w:szCs w:val="24"/>
        </w:rPr>
        <w:t>Преподаватель: Степанов А.В.</w:t>
      </w:r>
    </w:p>
    <w:sectPr w:rsidR="000E2782" w:rsidRPr="000E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7477"/>
    <w:multiLevelType w:val="hybridMultilevel"/>
    <w:tmpl w:val="4C5E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782"/>
    <w:rsid w:val="000E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82"/>
    <w:pPr>
      <w:ind w:left="720"/>
      <w:contextualSpacing/>
    </w:pPr>
  </w:style>
  <w:style w:type="table" w:styleId="a4">
    <w:name w:val="Table Grid"/>
    <w:basedOn w:val="a1"/>
    <w:uiPriority w:val="59"/>
    <w:rsid w:val="000E2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2265</Characters>
  <Application>Microsoft Office Word</Application>
  <DocSecurity>0</DocSecurity>
  <Lines>18</Lines>
  <Paragraphs>5</Paragraphs>
  <ScaleCrop>false</ScaleCrop>
  <Company>Grizli777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2024-12-16T05:21:00Z</dcterms:created>
  <dcterms:modified xsi:type="dcterms:W3CDTF">2024-12-16T05:29:00Z</dcterms:modified>
</cp:coreProperties>
</file>