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B5" w:rsidRPr="00433446" w:rsidRDefault="00433446" w:rsidP="00433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46">
        <w:rPr>
          <w:rFonts w:ascii="Times New Roman" w:hAnsi="Times New Roman" w:cs="Times New Roman"/>
          <w:b/>
          <w:sz w:val="28"/>
          <w:szCs w:val="28"/>
        </w:rPr>
        <w:t>Контрольная работа для 44 группы.</w:t>
      </w:r>
    </w:p>
    <w:p w:rsidR="00433446" w:rsidRPr="00433446" w:rsidRDefault="00433446" w:rsidP="0043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3446">
        <w:rPr>
          <w:rFonts w:ascii="Times New Roman" w:hAnsi="Times New Roman" w:cs="Times New Roman"/>
          <w:sz w:val="28"/>
          <w:szCs w:val="28"/>
        </w:rPr>
        <w:t>Назначение и общие сведения об электрических аппаратах.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33446">
        <w:rPr>
          <w:rFonts w:ascii="Times New Roman" w:hAnsi="Times New Roman" w:cs="Times New Roman"/>
          <w:bCs/>
          <w:sz w:val="28"/>
          <w:szCs w:val="28"/>
        </w:rPr>
        <w:t>Тепловые процессы в электрических аппаратах.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33446">
        <w:rPr>
          <w:rFonts w:ascii="Times New Roman" w:hAnsi="Times New Roman" w:cs="Times New Roman"/>
          <w:bCs/>
          <w:sz w:val="28"/>
          <w:szCs w:val="28"/>
        </w:rPr>
        <w:t xml:space="preserve">Электрические контакты. 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33446">
        <w:rPr>
          <w:rFonts w:ascii="Times New Roman" w:hAnsi="Times New Roman" w:cs="Times New Roman"/>
          <w:bCs/>
          <w:sz w:val="28"/>
          <w:szCs w:val="28"/>
        </w:rPr>
        <w:t xml:space="preserve">Электромагниты. 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33446">
        <w:rPr>
          <w:rFonts w:ascii="Times New Roman" w:hAnsi="Times New Roman" w:cs="Times New Roman"/>
          <w:bCs/>
          <w:sz w:val="28"/>
          <w:szCs w:val="28"/>
        </w:rPr>
        <w:t>Электрические аппараты низкого напряжения.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433446">
        <w:rPr>
          <w:rFonts w:ascii="Times New Roman" w:hAnsi="Times New Roman" w:cs="Times New Roman"/>
          <w:bCs/>
          <w:sz w:val="28"/>
          <w:szCs w:val="28"/>
        </w:rPr>
        <w:t xml:space="preserve">Аппараты распределительных устройств. 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433446">
        <w:rPr>
          <w:rFonts w:ascii="Times New Roman" w:hAnsi="Times New Roman" w:cs="Times New Roman"/>
          <w:bCs/>
          <w:sz w:val="28"/>
          <w:szCs w:val="28"/>
        </w:rPr>
        <w:t>Высоковольтные электрические аппараты.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433446">
        <w:rPr>
          <w:rFonts w:ascii="Times New Roman" w:hAnsi="Times New Roman" w:cs="Times New Roman"/>
          <w:bCs/>
          <w:sz w:val="28"/>
          <w:szCs w:val="28"/>
        </w:rPr>
        <w:t xml:space="preserve">Бесконтактные электрические аппараты. </w:t>
      </w:r>
    </w:p>
    <w:p w:rsidR="00433446" w:rsidRPr="00433446" w:rsidRDefault="00433446" w:rsidP="004334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Pr="00433446">
        <w:rPr>
          <w:rFonts w:ascii="Times New Roman" w:hAnsi="Times New Roman" w:cs="Times New Roman"/>
          <w:bCs/>
          <w:sz w:val="28"/>
          <w:szCs w:val="28"/>
        </w:rPr>
        <w:t xml:space="preserve">Выбор электрических аппаратов по заданным техническим условиям. </w:t>
      </w:r>
    </w:p>
    <w:p w:rsidR="00433446" w:rsidRPr="00433446" w:rsidRDefault="00433446" w:rsidP="00433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bookmarkStart w:id="0" w:name="_GoBack"/>
      <w:bookmarkEnd w:id="0"/>
      <w:r w:rsidRPr="00433446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при эксплуатации электрических машин и аппаратов.</w:t>
      </w:r>
    </w:p>
    <w:sectPr w:rsidR="00433446" w:rsidRPr="0043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AB"/>
    <w:rsid w:val="00433446"/>
    <w:rsid w:val="00671EAB"/>
    <w:rsid w:val="00D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ALIEN</cp:lastModifiedBy>
  <cp:revision>2</cp:revision>
  <dcterms:created xsi:type="dcterms:W3CDTF">2024-12-09T02:45:00Z</dcterms:created>
  <dcterms:modified xsi:type="dcterms:W3CDTF">2024-12-09T02:48:00Z</dcterms:modified>
</cp:coreProperties>
</file>