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0F" w:rsidRPr="00380984" w:rsidRDefault="00DC3E0F" w:rsidP="008F6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>Департамент образования и науки Курганской области</w:t>
      </w:r>
    </w:p>
    <w:p w:rsidR="00DC3E0F" w:rsidRPr="00380984" w:rsidRDefault="00DC3E0F" w:rsidP="008F6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DC3E0F" w:rsidRPr="00380984" w:rsidRDefault="00DC3E0F" w:rsidP="008F6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>«Катайский профессионально-педагогический техникум»</w:t>
      </w:r>
    </w:p>
    <w:p w:rsidR="00DC3E0F" w:rsidRPr="00380984" w:rsidRDefault="00DC3E0F" w:rsidP="008F6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>Далматовский филиал</w:t>
      </w:r>
    </w:p>
    <w:p w:rsidR="00DC3E0F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3E0F" w:rsidRDefault="00DC3E0F" w:rsidP="005C3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C3E0F" w:rsidRDefault="00DC3E0F" w:rsidP="005C3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C3E0F" w:rsidRDefault="00DC3E0F" w:rsidP="005C3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C3E0F" w:rsidRDefault="00DC3E0F" w:rsidP="005C3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C3E0F" w:rsidRDefault="00DC3E0F" w:rsidP="005C3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C3E0F" w:rsidRDefault="00DC3E0F" w:rsidP="008D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C3E0F" w:rsidRPr="008D1FB9" w:rsidRDefault="00DC3E0F" w:rsidP="008D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D1FB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 УЧЕБНОЙ ДИСЦИПЛИНЫ</w:t>
      </w:r>
    </w:p>
    <w:p w:rsidR="00DC3E0F" w:rsidRPr="008D1FB9" w:rsidRDefault="00DC3E0F" w:rsidP="008D1F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D1F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КАЛЬКУЛЯЦИИ И УЧЕТА»</w:t>
      </w:r>
    </w:p>
    <w:p w:rsidR="00DC3E0F" w:rsidRDefault="00DC3E0F" w:rsidP="008D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8D1FB9">
        <w:rPr>
          <w:rFonts w:ascii="Times New Roman" w:hAnsi="Times New Roman" w:cs="Times New Roman"/>
          <w:sz w:val="28"/>
          <w:szCs w:val="28"/>
        </w:rPr>
        <w:t>для профессии</w:t>
      </w:r>
    </w:p>
    <w:p w:rsidR="00DC3E0F" w:rsidRPr="008D1FB9" w:rsidRDefault="00DC3E0F" w:rsidP="008D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1FB9">
        <w:rPr>
          <w:rFonts w:ascii="Times New Roman" w:hAnsi="Times New Roman" w:cs="Times New Roman"/>
          <w:sz w:val="28"/>
          <w:szCs w:val="28"/>
        </w:rPr>
        <w:t>43.01.09. Повар, кондитер</w:t>
      </w: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142BB6" w:rsidRDefault="00DC3E0F" w:rsidP="00142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W w:w="9570" w:type="dxa"/>
        <w:tblInd w:w="-106" w:type="dxa"/>
        <w:tblLook w:val="00A0"/>
      </w:tblPr>
      <w:tblGrid>
        <w:gridCol w:w="4785"/>
        <w:gridCol w:w="4785"/>
      </w:tblGrid>
      <w:tr w:rsidR="00DC3E0F" w:rsidRPr="00705439">
        <w:tc>
          <w:tcPr>
            <w:tcW w:w="4785" w:type="dxa"/>
          </w:tcPr>
          <w:p w:rsidR="00DC3E0F" w:rsidRPr="00CD5519" w:rsidRDefault="00DC3E0F" w:rsidP="008F693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DC3E0F" w:rsidRPr="00CD5519" w:rsidRDefault="00DC3E0F" w:rsidP="008F693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Цикловой методической комиссией</w:t>
            </w:r>
          </w:p>
          <w:p w:rsidR="00DC3E0F" w:rsidRPr="00CD5519" w:rsidRDefault="00DC3E0F" w:rsidP="008F693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и специальных дисциплин</w:t>
            </w:r>
          </w:p>
          <w:p w:rsidR="00DC3E0F" w:rsidRPr="00CD5519" w:rsidRDefault="00DC3E0F" w:rsidP="008F693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 № 1</w:t>
            </w:r>
          </w:p>
          <w:p w:rsidR="00DC3E0F" w:rsidRPr="00062F14" w:rsidRDefault="00DC3E0F" w:rsidP="008F693B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К Белых К.С.</w:t>
            </w:r>
          </w:p>
        </w:tc>
        <w:tc>
          <w:tcPr>
            <w:tcW w:w="4785" w:type="dxa"/>
          </w:tcPr>
          <w:p w:rsidR="00DC3E0F" w:rsidRPr="00705439" w:rsidRDefault="00DC3E0F" w:rsidP="00142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учебной дисциплины  «Основы калькуляции и учета»</w:t>
            </w:r>
            <w:r w:rsidRPr="00705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CC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профессии 43.01.09. Повар, кондитер</w:t>
            </w:r>
          </w:p>
          <w:p w:rsidR="00DC3E0F" w:rsidRPr="00FD4CC3" w:rsidRDefault="00DC3E0F" w:rsidP="00142B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FD4CC3">
        <w:rPr>
          <w:rFonts w:ascii="Times New Roman" w:hAnsi="Times New Roman" w:cs="Times New Roman"/>
          <w:sz w:val="28"/>
          <w:szCs w:val="28"/>
        </w:rPr>
        <w:t>:</w:t>
      </w:r>
    </w:p>
    <w:p w:rsidR="00DC3E0F" w:rsidRPr="00C655B5" w:rsidRDefault="00DC3E0F" w:rsidP="00C65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Белых К.С., методист</w:t>
      </w:r>
    </w:p>
    <w:p w:rsidR="00DC3E0F" w:rsidRPr="00FD4CC3" w:rsidRDefault="00DC3E0F" w:rsidP="00142BB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14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A4744F" w:rsidRDefault="00DC3E0F" w:rsidP="00142BB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44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C3E0F" w:rsidRPr="005C36FE" w:rsidRDefault="00DC3E0F" w:rsidP="005C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DC3E0F" w:rsidRPr="00705439">
        <w:tc>
          <w:tcPr>
            <w:tcW w:w="7668" w:type="dxa"/>
          </w:tcPr>
          <w:p w:rsidR="00DC3E0F" w:rsidRPr="005C36FE" w:rsidRDefault="00DC3E0F" w:rsidP="00A4744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C3E0F" w:rsidRPr="005C36FE" w:rsidRDefault="00DC3E0F" w:rsidP="005C36F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C3E0F" w:rsidRPr="00705439">
        <w:tc>
          <w:tcPr>
            <w:tcW w:w="7668" w:type="dxa"/>
          </w:tcPr>
          <w:p w:rsidR="00DC3E0F" w:rsidRPr="00142BB6" w:rsidRDefault="00DC3E0F" w:rsidP="00142BB6">
            <w:pPr>
              <w:pStyle w:val="ListParagraph"/>
              <w:keepNext/>
              <w:numPr>
                <w:ilvl w:val="0"/>
                <w:numId w:val="30"/>
              </w:numPr>
              <w:autoSpaceDE w:val="0"/>
              <w:autoSpaceDN w:val="0"/>
              <w:jc w:val="both"/>
              <w:outlineLvl w:val="0"/>
              <w:rPr>
                <w:b/>
                <w:bCs/>
                <w:caps/>
              </w:rPr>
            </w:pPr>
            <w:r w:rsidRPr="00142BB6">
              <w:rPr>
                <w:b/>
                <w:bCs/>
                <w:caps/>
              </w:rPr>
              <w:t>ПАСПОРТ ПРОГРАММЫ УЧЕБНОЙ ДИСЦИПЛИНЫ</w:t>
            </w:r>
          </w:p>
          <w:p w:rsidR="00DC3E0F" w:rsidRPr="005C36FE" w:rsidRDefault="00DC3E0F" w:rsidP="005C36FE">
            <w:pPr>
              <w:rPr>
                <w:b/>
                <w:bCs/>
                <w:lang w:eastAsia="ru-RU"/>
              </w:rPr>
            </w:pPr>
          </w:p>
        </w:tc>
        <w:tc>
          <w:tcPr>
            <w:tcW w:w="1903" w:type="dxa"/>
          </w:tcPr>
          <w:p w:rsidR="00DC3E0F" w:rsidRPr="005C36FE" w:rsidRDefault="00DC3E0F" w:rsidP="005C3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3E0F" w:rsidRPr="00705439">
        <w:tc>
          <w:tcPr>
            <w:tcW w:w="7668" w:type="dxa"/>
          </w:tcPr>
          <w:p w:rsidR="00DC3E0F" w:rsidRPr="00142BB6" w:rsidRDefault="00DC3E0F" w:rsidP="00142BB6">
            <w:pPr>
              <w:pStyle w:val="ListParagraph"/>
              <w:keepNext/>
              <w:numPr>
                <w:ilvl w:val="0"/>
                <w:numId w:val="30"/>
              </w:numPr>
              <w:autoSpaceDE w:val="0"/>
              <w:autoSpaceDN w:val="0"/>
              <w:jc w:val="both"/>
              <w:outlineLvl w:val="0"/>
              <w:rPr>
                <w:b/>
                <w:bCs/>
                <w:caps/>
              </w:rPr>
            </w:pPr>
            <w:r w:rsidRPr="00142BB6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DC3E0F" w:rsidRPr="005C36FE" w:rsidRDefault="00DC3E0F" w:rsidP="005C36F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C3E0F" w:rsidRPr="005C36FE" w:rsidRDefault="00DC3E0F" w:rsidP="005C3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3E0F" w:rsidRPr="00705439">
        <w:trPr>
          <w:trHeight w:val="670"/>
        </w:trPr>
        <w:tc>
          <w:tcPr>
            <w:tcW w:w="7668" w:type="dxa"/>
          </w:tcPr>
          <w:p w:rsidR="00DC3E0F" w:rsidRPr="005C36FE" w:rsidRDefault="00DC3E0F" w:rsidP="00142BB6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C3E0F" w:rsidRPr="005C36FE" w:rsidRDefault="00DC3E0F" w:rsidP="005C36F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C3E0F" w:rsidRPr="005C36FE" w:rsidRDefault="00DC3E0F" w:rsidP="005C3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3E0F" w:rsidRPr="00705439">
        <w:tc>
          <w:tcPr>
            <w:tcW w:w="7668" w:type="dxa"/>
          </w:tcPr>
          <w:p w:rsidR="00DC3E0F" w:rsidRPr="005C36FE" w:rsidRDefault="00DC3E0F" w:rsidP="00142BB6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C3E0F" w:rsidRPr="005C36FE" w:rsidRDefault="00DC3E0F" w:rsidP="005C36F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C3E0F" w:rsidRPr="005C36FE" w:rsidRDefault="00DC3E0F" w:rsidP="005C3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3E0F" w:rsidRPr="005C36FE" w:rsidRDefault="00DC3E0F" w:rsidP="005C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:rsidR="00DC3E0F" w:rsidRPr="005C36FE" w:rsidRDefault="00DC3E0F" w:rsidP="005C36F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E0F" w:rsidRPr="005C36FE" w:rsidRDefault="00DC3E0F" w:rsidP="005C36F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5C36FE" w:rsidRDefault="00DC3E0F" w:rsidP="005C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0F" w:rsidRPr="00142BB6" w:rsidRDefault="00DC3E0F" w:rsidP="00142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1.</w:t>
      </w:r>
      <w:r w:rsidRPr="00142BB6">
        <w:t xml:space="preserve"> </w:t>
      </w:r>
      <w:r w:rsidRPr="00142BB6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ПАСПОРТ ПРОГРАММЫ УЧЕБНОЙ ДИСЦИПЛИНЫ</w:t>
      </w:r>
      <w:r w:rsidRPr="005C36F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DC3E0F" w:rsidRPr="005C36FE" w:rsidRDefault="00DC3E0F" w:rsidP="005C36FE">
      <w:pPr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DC3E0F" w:rsidRPr="005C36FE" w:rsidRDefault="00DC3E0F" w:rsidP="005C36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дисциплины</w:t>
      </w:r>
      <w:r w:rsidRPr="005C36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«ОСНОВЫ КАЛЬКУЯЦИИ И УЧЕТА»</w:t>
      </w:r>
      <w:r w:rsidRPr="005C36F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36F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частью программы подготовки квалифицированных рабочих, служащих в соответствии с ФГОС СПО по профессии </w:t>
      </w:r>
      <w:r w:rsidRPr="005C3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43.01.09 </w:t>
      </w:r>
      <w:r w:rsidRPr="005C36FE">
        <w:rPr>
          <w:rFonts w:ascii="Times New Roman" w:hAnsi="Times New Roman" w:cs="Times New Roman"/>
          <w:sz w:val="28"/>
          <w:szCs w:val="28"/>
          <w:lang w:eastAsia="ru-RU"/>
        </w:rPr>
        <w:t>Повар, кондитер.</w:t>
      </w: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может быть использована в дополнительно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C36FE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профессиональном образовании и профессиональной подготовки работников в области общественного питания.</w:t>
      </w:r>
    </w:p>
    <w:p w:rsidR="00DC3E0F" w:rsidRPr="005C36FE" w:rsidRDefault="00DC3E0F" w:rsidP="005C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C3E0F" w:rsidRPr="005C36FE" w:rsidRDefault="00DC3E0F" w:rsidP="005C36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36FE">
        <w:rPr>
          <w:rFonts w:ascii="Times New Roman" w:hAnsi="Times New Roman" w:cs="Times New Roman"/>
          <w:sz w:val="28"/>
          <w:szCs w:val="28"/>
          <w:lang w:eastAsia="ru-RU"/>
        </w:rPr>
        <w:t>дисциплина входит в общепрофессиональный  цикл.</w:t>
      </w:r>
    </w:p>
    <w:p w:rsidR="00DC3E0F" w:rsidRPr="005C36FE" w:rsidRDefault="00DC3E0F" w:rsidP="005C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 Цели и задачи учебной дисциплины – требования к результатам освоения учебной дисциплины: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результате освоения дисциплины  «Основы калькуляции и учета» обучающийся должен знать: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- цели, задачи, сущность бухгалтерского учёта, новые законодательные и нормативные документы, используемые в организациях учёта, документы и документацию, её оформление и использование в учёте;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- структуру и назначение Сборника рецептур блюд и кулинарных изделий, Сборника рецептур мучных кондитерских изделий, порядок ценообразования и калькуляции кулинарных блюд и мучных кондитерских изделий;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расчёта потребности сырья на производстве и в кондитерском цехе;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получения продуктов из кладовой;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>- документальное оформление отпуска блюд и кондитерских изделий;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 -  порядок проведения инвентаризации;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учёта предметов материального оснащения;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3E0F" w:rsidRPr="00142BB6" w:rsidRDefault="00DC3E0F" w:rsidP="008D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6">
        <w:rPr>
          <w:rFonts w:ascii="Times New Roman" w:hAnsi="Times New Roman" w:cs="Times New Roman"/>
          <w:sz w:val="28"/>
          <w:szCs w:val="28"/>
          <w:lang w:eastAsia="ru-RU"/>
        </w:rPr>
        <w:t>В результате изучения дисциплины обучающийся  должен освоить следующие общие и профессиональные компетенции: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22"/>
      </w:tblGrid>
      <w:tr w:rsidR="00DC3E0F" w:rsidRPr="00705439">
        <w:trPr>
          <w:trHeight w:val="175"/>
        </w:trPr>
        <w:tc>
          <w:tcPr>
            <w:tcW w:w="1384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8222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Профессиональные компетенции</w:t>
            </w:r>
          </w:p>
        </w:tc>
      </w:tr>
      <w:tr w:rsidR="00DC3E0F" w:rsidRPr="00705439">
        <w:trPr>
          <w:trHeight w:val="621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222" w:type="dxa"/>
          </w:tcPr>
          <w:p w:rsidR="00DC3E0F" w:rsidRPr="00705439" w:rsidRDefault="00DC3E0F" w:rsidP="0045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рабочее место, оборудование, сырьё, исходные материалы для обработки сырья, приготовление полуфабрикатов в соответствии с инструкциями и регламентами.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1. 2.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мясо, домашней птицы, дичи, кролика.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разработанного ассортимента  для блюд, кулинарных изделий из рыбы и нерыбного водного сырья.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1.4. 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приготовление и подготовку к реализации полуфабрикатов разработанного ассортимента  для блюд, кулинарных изделий из мяса, домашней птицы, дичи, кролика. 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222" w:type="dxa"/>
          </w:tcPr>
          <w:p w:rsidR="00DC3E0F" w:rsidRPr="00705439" w:rsidRDefault="00DC3E0F" w:rsidP="0045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 2.</w:t>
            </w:r>
          </w:p>
        </w:tc>
        <w:tc>
          <w:tcPr>
            <w:tcW w:w="8222" w:type="dxa"/>
          </w:tcPr>
          <w:p w:rsidR="00DC3E0F" w:rsidRPr="00705439" w:rsidRDefault="00DC3E0F" w:rsidP="0045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 3.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сложного ассортимента.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 4. </w:t>
            </w:r>
          </w:p>
        </w:tc>
        <w:tc>
          <w:tcPr>
            <w:tcW w:w="8222" w:type="dxa"/>
          </w:tcPr>
          <w:p w:rsidR="00DC3E0F" w:rsidRPr="00705439" w:rsidRDefault="00DC3E0F" w:rsidP="0045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222" w:type="dxa"/>
          </w:tcPr>
          <w:p w:rsidR="00DC3E0F" w:rsidRPr="00705439" w:rsidRDefault="00DC3E0F" w:rsidP="0045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1099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4.6. 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разработку, адаптацию рецептур холодных и горячих десертов, напитков в том числе авторских, брендовых, региональных с учетом потребностей 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хранение отделочных полуфабрикатов для хлебобулочных, мучных кондитерских изделий.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222" w:type="dxa"/>
          </w:tcPr>
          <w:p w:rsidR="00DC3E0F" w:rsidRPr="00705439" w:rsidRDefault="00DC3E0F" w:rsidP="00DF1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222" w:type="dxa"/>
          </w:tcPr>
          <w:p w:rsidR="00DC3E0F" w:rsidRPr="00705439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DC3E0F" w:rsidRPr="00705439">
        <w:trPr>
          <w:trHeight w:val="295"/>
        </w:trPr>
        <w:tc>
          <w:tcPr>
            <w:tcW w:w="1384" w:type="dxa"/>
          </w:tcPr>
          <w:p w:rsidR="00DC3E0F" w:rsidRPr="00F618A3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222" w:type="dxa"/>
          </w:tcPr>
          <w:p w:rsidR="00DC3E0F" w:rsidRPr="00705439" w:rsidRDefault="00DC3E0F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      </w:r>
          </w:p>
        </w:tc>
      </w:tr>
    </w:tbl>
    <w:p w:rsidR="00DC3E0F" w:rsidRPr="00F618A3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36FE">
        <w:rPr>
          <w:rFonts w:ascii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7"/>
        <w:gridCol w:w="7814"/>
      </w:tblGrid>
      <w:tr w:rsidR="00DC3E0F" w:rsidRPr="00705439">
        <w:trPr>
          <w:trHeight w:val="651"/>
        </w:trPr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01.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</w:t>
            </w:r>
          </w:p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02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C3E0F" w:rsidRPr="00705439">
        <w:trPr>
          <w:trHeight w:val="617"/>
        </w:trPr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03.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04.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</w:t>
            </w:r>
          </w:p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коллегами, руководством, клиентами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 05.  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</w:t>
            </w:r>
          </w:p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языке с учетом особенностей социального и культурного контекста.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06.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  <w:p w:rsidR="00DC3E0F" w:rsidRPr="00705439" w:rsidRDefault="00DC3E0F" w:rsidP="00705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осознанное поведение на основе традиционных общечеловеческих ценностей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07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ситуациях.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08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09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</w:t>
            </w:r>
          </w:p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10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:rsidR="00DC3E0F" w:rsidRPr="00705439" w:rsidRDefault="00DC3E0F" w:rsidP="00705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иностранном языке.</w:t>
            </w:r>
          </w:p>
        </w:tc>
      </w:tr>
      <w:tr w:rsidR="00DC3E0F" w:rsidRPr="00705439">
        <w:tc>
          <w:tcPr>
            <w:tcW w:w="918" w:type="pct"/>
          </w:tcPr>
          <w:p w:rsidR="00DC3E0F" w:rsidRPr="00705439" w:rsidRDefault="00DC3E0F" w:rsidP="00705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11</w:t>
            </w:r>
          </w:p>
        </w:tc>
        <w:tc>
          <w:tcPr>
            <w:tcW w:w="4082" w:type="pct"/>
          </w:tcPr>
          <w:p w:rsidR="00DC3E0F" w:rsidRPr="00705439" w:rsidRDefault="00DC3E0F" w:rsidP="00705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36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СТРУКТУРА И СОДЕРЖАНИЕ УЧЕБНОЙ ДИСЦИПЛИНЫ </w:t>
      </w: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C36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195"/>
        <w:gridCol w:w="2376"/>
      </w:tblGrid>
      <w:tr w:rsidR="00DC3E0F" w:rsidRPr="00705439">
        <w:trPr>
          <w:trHeight w:val="351"/>
        </w:trPr>
        <w:tc>
          <w:tcPr>
            <w:tcW w:w="3759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DC3E0F" w:rsidRPr="00705439">
        <w:trPr>
          <w:trHeight w:val="318"/>
        </w:trPr>
        <w:tc>
          <w:tcPr>
            <w:tcW w:w="3759" w:type="pct"/>
            <w:vAlign w:val="center"/>
          </w:tcPr>
          <w:p w:rsidR="00DC3E0F" w:rsidRPr="00705439" w:rsidRDefault="00DC3E0F" w:rsidP="00C655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рабочей программы  дисциплины</w:t>
            </w:r>
          </w:p>
        </w:tc>
        <w:tc>
          <w:tcPr>
            <w:tcW w:w="1241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DC3E0F" w:rsidRPr="00705439">
        <w:trPr>
          <w:trHeight w:val="65"/>
        </w:trPr>
        <w:tc>
          <w:tcPr>
            <w:tcW w:w="5000" w:type="pct"/>
            <w:gridSpan w:val="2"/>
            <w:vAlign w:val="center"/>
          </w:tcPr>
          <w:p w:rsidR="00DC3E0F" w:rsidRPr="00705439" w:rsidRDefault="00DC3E0F" w:rsidP="00C65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C3E0F" w:rsidRPr="00705439">
        <w:trPr>
          <w:trHeight w:val="490"/>
        </w:trPr>
        <w:tc>
          <w:tcPr>
            <w:tcW w:w="3759" w:type="pct"/>
            <w:vAlign w:val="center"/>
          </w:tcPr>
          <w:p w:rsidR="00DC3E0F" w:rsidRPr="00705439" w:rsidRDefault="00DC3E0F" w:rsidP="00C65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 (включая консультации)</w:t>
            </w:r>
          </w:p>
        </w:tc>
        <w:tc>
          <w:tcPr>
            <w:tcW w:w="1241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DC3E0F" w:rsidRPr="00705439">
        <w:trPr>
          <w:trHeight w:val="490"/>
        </w:trPr>
        <w:tc>
          <w:tcPr>
            <w:tcW w:w="3759" w:type="pct"/>
            <w:vAlign w:val="center"/>
          </w:tcPr>
          <w:p w:rsidR="00DC3E0F" w:rsidRPr="00705439" w:rsidRDefault="00DC3E0F" w:rsidP="00C65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 - практические занятия </w:t>
            </w:r>
          </w:p>
        </w:tc>
        <w:tc>
          <w:tcPr>
            <w:tcW w:w="1241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E0F" w:rsidRPr="00705439">
        <w:trPr>
          <w:trHeight w:val="490"/>
        </w:trPr>
        <w:tc>
          <w:tcPr>
            <w:tcW w:w="3759" w:type="pct"/>
            <w:vAlign w:val="center"/>
          </w:tcPr>
          <w:p w:rsidR="00DC3E0F" w:rsidRPr="00705439" w:rsidRDefault="00DC3E0F" w:rsidP="00C65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1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C3E0F" w:rsidRPr="00705439">
        <w:trPr>
          <w:trHeight w:val="268"/>
        </w:trPr>
        <w:tc>
          <w:tcPr>
            <w:tcW w:w="3759" w:type="pct"/>
            <w:vAlign w:val="center"/>
          </w:tcPr>
          <w:p w:rsidR="00DC3E0F" w:rsidRPr="00705439" w:rsidRDefault="00DC3E0F" w:rsidP="00C655B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41" w:type="pct"/>
            <w:vAlign w:val="center"/>
          </w:tcPr>
          <w:p w:rsidR="00DC3E0F" w:rsidRPr="00705439" w:rsidRDefault="00DC3E0F" w:rsidP="00C6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DC3E0F" w:rsidRPr="005C36F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2.2. </w:t>
      </w:r>
      <w:r w:rsidRPr="005C3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план и содержание учебной дисциплины  ОСНОВЫ КАЛЬКУЛЯЦИИ И УЧЕТА</w:t>
      </w: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C36F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tbl>
      <w:tblPr>
        <w:tblW w:w="148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2"/>
        <w:gridCol w:w="336"/>
        <w:gridCol w:w="67"/>
        <w:gridCol w:w="7693"/>
        <w:gridCol w:w="1682"/>
        <w:gridCol w:w="1273"/>
        <w:gridCol w:w="1711"/>
      </w:tblGrid>
      <w:tr w:rsidR="00DC3E0F" w:rsidRPr="00705439">
        <w:trPr>
          <w:trHeight w:val="20"/>
        </w:trPr>
        <w:tc>
          <w:tcPr>
            <w:tcW w:w="211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DC3E0F" w:rsidRPr="00705439">
        <w:trPr>
          <w:trHeight w:val="20"/>
        </w:trPr>
        <w:tc>
          <w:tcPr>
            <w:tcW w:w="211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C3E0F" w:rsidRPr="00705439">
        <w:trPr>
          <w:trHeight w:val="549"/>
        </w:trPr>
        <w:tc>
          <w:tcPr>
            <w:tcW w:w="10208" w:type="dxa"/>
            <w:gridSpan w:val="4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 Учет на предприятиях общественного питания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</w:tcPr>
          <w:p w:rsidR="00DC3E0F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C3E0F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C3E0F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C3E0F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62"/>
        </w:trPr>
        <w:tc>
          <w:tcPr>
            <w:tcW w:w="2112" w:type="dxa"/>
            <w:vMerge w:val="restart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 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предприятия общественного питания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бухгалтерского учета на предприятиях общественного питания </w:t>
            </w:r>
          </w:p>
        </w:tc>
        <w:tc>
          <w:tcPr>
            <w:tcW w:w="168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ответственность: понятие, виды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46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задание:[1],стр 4-6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2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  <w:r w:rsidRPr="0070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E0F" w:rsidRPr="00705439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E0F" w:rsidRPr="004B2DCB" w:rsidRDefault="00DC3E0F" w:rsidP="00A13B94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 w:rsidRPr="004B2DCB">
              <w:rPr>
                <w:color w:val="000000"/>
              </w:rPr>
              <w:t xml:space="preserve">Составление договора о материальной ответственности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0"/>
        </w:trPr>
        <w:tc>
          <w:tcPr>
            <w:tcW w:w="2112" w:type="dxa"/>
            <w:vMerge w:val="restart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 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Документы учета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402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0" w:type="dxa"/>
            <w:gridSpan w:val="2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документах учета продукции. Правила хранения документов </w:t>
            </w:r>
          </w:p>
        </w:tc>
        <w:tc>
          <w:tcPr>
            <w:tcW w:w="168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0" w:type="dxa"/>
            <w:gridSpan w:val="2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Требования, предъявляемые к оформлению документов. Реквизиты, заполняемые в документах. Способы исправления ошибок в документах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задание:[1],стр 10-13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2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  <w:r w:rsidRPr="0070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E0F" w:rsidRPr="004B2DCB" w:rsidRDefault="00DC3E0F" w:rsidP="00A13B94">
            <w:pPr>
              <w:pStyle w:val="ListParagraph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4B2DCB">
              <w:t xml:space="preserve">Оформление первичных документов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70"/>
        </w:trPr>
        <w:tc>
          <w:tcPr>
            <w:tcW w:w="10208" w:type="dxa"/>
            <w:gridSpan w:val="4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Калькуляция на предприятиях общественного питания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78"/>
        </w:trPr>
        <w:tc>
          <w:tcPr>
            <w:tcW w:w="2112" w:type="dxa"/>
            <w:vMerge w:val="restart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Торговые вычисления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процентной суммы и процентной таксы. Процентные вычисления  </w:t>
            </w: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средних величин, нахождение средневзвешенной цены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потребности в сырье, отходов и потерь при хранении, транспортировке и ведении технологического процесса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задание:[1],стр 14-18</w:t>
            </w:r>
          </w:p>
        </w:tc>
        <w:tc>
          <w:tcPr>
            <w:tcW w:w="1682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2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895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  <w:r w:rsidRPr="0070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с различными измерителями 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Расчет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обходимого количества продуктов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28"/>
        </w:trPr>
        <w:tc>
          <w:tcPr>
            <w:tcW w:w="2112" w:type="dxa"/>
            <w:vMerge w:val="restart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Сборники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рецептур  </w:t>
            </w: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Сборник рецептур блюд и кулинарных изделий </w:t>
            </w:r>
          </w:p>
        </w:tc>
        <w:tc>
          <w:tcPr>
            <w:tcW w:w="168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вложения массой брутто и нетто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Варианты закладки. Сезонные корректировки закладки сырья. Таблицы для дополнительных расчетов закладки сырья. Выход готовых блюд и кулинарных изделий.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рецептур мучных кондитерских изделий. Построение Сборника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задание:[1],стр 20-22</w:t>
            </w:r>
          </w:p>
        </w:tc>
        <w:tc>
          <w:tcPr>
            <w:tcW w:w="1682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28"/>
        </w:trPr>
        <w:tc>
          <w:tcPr>
            <w:tcW w:w="211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2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Ценообразование и калькуляция на предприятиях общественного питания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цены. Виды цен, применяемых в общественном питании </w:t>
            </w:r>
          </w:p>
        </w:tc>
        <w:tc>
          <w:tcPr>
            <w:tcW w:w="168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Калькуляция, назначение, заполнение, срок действия. Корректировка цен в калькуляционной карточке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План-меню, меню, продажные цены**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Наряд-заказ, порядок составления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задание:[1],стр 24-27</w:t>
            </w:r>
          </w:p>
        </w:tc>
        <w:tc>
          <w:tcPr>
            <w:tcW w:w="1682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2" w:type="dxa"/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6A6A6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498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3"/>
          </w:tcPr>
          <w:p w:rsidR="00DC3E0F" w:rsidRPr="00705439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  <w:r w:rsidRPr="0070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E0F" w:rsidRDefault="00DC3E0F" w:rsidP="00A13B9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0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Составление калькуляции блюд</w:t>
            </w: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3E0F" w:rsidRPr="004B2DCB" w:rsidRDefault="00DC3E0F" w:rsidP="0003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3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33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двухнедельного меню для детского образовательного учреждения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0"/>
        </w:trPr>
        <w:tc>
          <w:tcPr>
            <w:tcW w:w="211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2.4.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 сырья и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готовой 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продукции </w:t>
            </w:r>
          </w:p>
        </w:tc>
        <w:tc>
          <w:tcPr>
            <w:tcW w:w="8096" w:type="dxa"/>
            <w:gridSpan w:val="3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82" w:type="dxa"/>
            <w:vMerge w:val="restart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vMerge w:val="restart"/>
            <w:shd w:val="clear" w:color="auto" w:fill="FFFFFF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1.2-1.5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2.2-2.5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3.2-3.5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4.2-4.5</w:t>
            </w:r>
          </w:p>
          <w:p w:rsidR="00DC3E0F" w:rsidRPr="004B2DCB" w:rsidRDefault="00DC3E0F" w:rsidP="00A13B9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5.2-5.5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ОК1-5, 9, 10</w:t>
            </w: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0" w:type="dxa"/>
            <w:gridSpan w:val="2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Документальное оформление поступления и отпуска продуктов из кладовой </w:t>
            </w:r>
          </w:p>
        </w:tc>
        <w:tc>
          <w:tcPr>
            <w:tcW w:w="168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0" w:type="dxa"/>
            <w:gridSpan w:val="2"/>
          </w:tcPr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количественного учета продуктов в кладовой, порядок ведения товарной книги. Товарные потери 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211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36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gridSpan w:val="2"/>
          </w:tcPr>
          <w:p w:rsidR="00DC3E0F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на предприятиях общественного питания</w:t>
            </w:r>
          </w:p>
          <w:p w:rsidR="00DC3E0F" w:rsidRPr="004B2DCB" w:rsidRDefault="00DC3E0F" w:rsidP="00A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Калькуляция на предприятиях общественного питания</w:t>
            </w:r>
          </w:p>
        </w:tc>
        <w:tc>
          <w:tcPr>
            <w:tcW w:w="1682" w:type="dxa"/>
          </w:tcPr>
          <w:p w:rsidR="00DC3E0F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0"/>
        </w:trPr>
        <w:tc>
          <w:tcPr>
            <w:tcW w:w="10208" w:type="dxa"/>
            <w:gridSpan w:val="4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3E0F" w:rsidRPr="00705439">
        <w:trPr>
          <w:trHeight w:val="280"/>
        </w:trPr>
        <w:tc>
          <w:tcPr>
            <w:tcW w:w="10208" w:type="dxa"/>
            <w:gridSpan w:val="4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2" w:type="dxa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shd w:val="clear" w:color="auto" w:fill="C0C0C0"/>
          </w:tcPr>
          <w:p w:rsidR="00DC3E0F" w:rsidRPr="004B2DCB" w:rsidRDefault="00DC3E0F" w:rsidP="00A1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DC3E0F" w:rsidRPr="005C36FE" w:rsidSect="005C36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3E0F" w:rsidRPr="00A4744F" w:rsidRDefault="00DC3E0F" w:rsidP="00A474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5C36F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условия реал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изации  </w:t>
      </w:r>
      <w:r w:rsidRPr="005C36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УЧЕБНОЙ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Pr="0013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Материально-техническое обеспечение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учебного кабинета и рабочих мест кабинета: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>- учебно-методическое обеспечение дисциплины. «Основы калькуляции и учета»</w:t>
      </w:r>
    </w:p>
    <w:p w:rsidR="00DC3E0F" w:rsidRPr="001313EA" w:rsidRDefault="00DC3E0F" w:rsidP="005C36FE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посадочные места по количеству обучающихся; </w:t>
      </w:r>
    </w:p>
    <w:p w:rsidR="00DC3E0F" w:rsidRPr="001313EA" w:rsidRDefault="00DC3E0F" w:rsidP="005C36FE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рабочее место преподавателя; </w:t>
      </w:r>
    </w:p>
    <w:p w:rsidR="00DC3E0F" w:rsidRPr="001313EA" w:rsidRDefault="00DC3E0F" w:rsidP="005C36FE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комплект учебно – наглядных пособий по предмету:«Хозяйственная деятельность предприятия общественного питания», «Калькуляция на предприятиях общественного питания», «Учет сырья и готовой продукции». </w:t>
      </w:r>
    </w:p>
    <w:p w:rsidR="00DC3E0F" w:rsidRPr="001313EA" w:rsidRDefault="00DC3E0F" w:rsidP="005C36FE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калькуляторы;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бланки бухгалтерских документов. </w:t>
      </w:r>
    </w:p>
    <w:p w:rsidR="00DC3E0F" w:rsidRPr="001313EA" w:rsidRDefault="00DC3E0F" w:rsidP="005C36FE">
      <w:pPr>
        <w:autoSpaceDE w:val="0"/>
        <w:autoSpaceDN w:val="0"/>
        <w:adjustRightInd w:val="0"/>
        <w:spacing w:after="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3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Технические средства обучения: </w:t>
      </w:r>
    </w:p>
    <w:p w:rsidR="00DC3E0F" w:rsidRPr="001313EA" w:rsidRDefault="00DC3E0F" w:rsidP="005C36FE">
      <w:pPr>
        <w:autoSpaceDE w:val="0"/>
        <w:autoSpaceDN w:val="0"/>
        <w:adjustRightInd w:val="0"/>
        <w:spacing w:after="6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компьютер с лицензионным программным обеспечением и выходом в сеть Интернет, принтер, проектор;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- интерактивная доска с мультимедийным сопровождением;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Информационное обеспечение обучения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используемых учебных изданий, Интернет-ресурсов, дополнительной литературы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литература: </w:t>
      </w:r>
    </w:p>
    <w:p w:rsidR="00DC3E0F" w:rsidRPr="001313EA" w:rsidRDefault="00DC3E0F" w:rsidP="005C36FE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>1. Алексеев Е.М., Мифтахудинова Н.М.. Основы учета и калькуляции в предприя</w:t>
      </w:r>
      <w:r>
        <w:rPr>
          <w:rFonts w:ascii="Times New Roman" w:hAnsi="Times New Roman" w:cs="Times New Roman"/>
          <w:color w:val="000000"/>
          <w:sz w:val="28"/>
          <w:szCs w:val="28"/>
        </w:rPr>
        <w:t>тиях общественного питания. 2017</w:t>
      </w: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>2. Гуккаев В.Б. Организация общественного питания: правила работы, уче</w:t>
      </w:r>
      <w:r>
        <w:rPr>
          <w:rFonts w:ascii="Times New Roman" w:hAnsi="Times New Roman" w:cs="Times New Roman"/>
          <w:color w:val="000000"/>
          <w:sz w:val="28"/>
          <w:szCs w:val="28"/>
        </w:rPr>
        <w:t>т, налогообложение. Москва, 2015</w:t>
      </w: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>3. Куликова О.А., Перетятко М.Ю. Бухгалтерский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чет в общественном питании. 2015</w:t>
      </w: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3E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313EA">
        <w:rPr>
          <w:rFonts w:ascii="Times New Roman" w:hAnsi="Times New Roman" w:cs="Times New Roman"/>
          <w:sz w:val="28"/>
          <w:szCs w:val="28"/>
        </w:rPr>
        <w:t>Морозова Л.Л. Бухгалтерский учет в общественном питании</w:t>
      </w:r>
      <w:r>
        <w:rPr>
          <w:rFonts w:ascii="Times New Roman" w:hAnsi="Times New Roman" w:cs="Times New Roman"/>
          <w:sz w:val="28"/>
          <w:szCs w:val="28"/>
        </w:rPr>
        <w:t>. Москва – Санкт-Петербург, 2015</w:t>
      </w:r>
      <w:r w:rsidRPr="001313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>5. Николаева Г.А. Бухгалтерский учет в об</w:t>
      </w:r>
      <w:r>
        <w:rPr>
          <w:rFonts w:ascii="Times New Roman" w:hAnsi="Times New Roman" w:cs="Times New Roman"/>
          <w:sz w:val="28"/>
          <w:szCs w:val="28"/>
        </w:rPr>
        <w:t>щественном питании. Москва, 2016</w:t>
      </w:r>
      <w:r w:rsidRPr="001313E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67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>6. Перетятко Т.И. Основы калькуляции и учета в об</w:t>
      </w:r>
      <w:r>
        <w:rPr>
          <w:rFonts w:ascii="Times New Roman" w:hAnsi="Times New Roman" w:cs="Times New Roman"/>
          <w:sz w:val="28"/>
          <w:szCs w:val="28"/>
        </w:rPr>
        <w:t>щественном питании. Москва, 2017</w:t>
      </w:r>
      <w:r w:rsidRPr="001313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>7. Потапова И.И. Калькуляция и учет. Москва, Изд</w:t>
      </w:r>
      <w:r>
        <w:rPr>
          <w:rFonts w:ascii="Times New Roman" w:hAnsi="Times New Roman" w:cs="Times New Roman"/>
          <w:sz w:val="28"/>
          <w:szCs w:val="28"/>
        </w:rPr>
        <w:t>ательский центр «Академия», 2017</w:t>
      </w:r>
      <w:r w:rsidRPr="001313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13E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литература: </w:t>
      </w:r>
    </w:p>
    <w:p w:rsidR="00DC3E0F" w:rsidRPr="001313EA" w:rsidRDefault="00DC3E0F" w:rsidP="005C36FE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>1. Сборник мучных кондитерских изделий. Санкт</w:t>
      </w:r>
      <w:r>
        <w:rPr>
          <w:rFonts w:ascii="Times New Roman" w:hAnsi="Times New Roman" w:cs="Times New Roman"/>
          <w:sz w:val="28"/>
          <w:szCs w:val="28"/>
        </w:rPr>
        <w:t>-Петербург. Гидрометеоиздат.2018</w:t>
      </w:r>
      <w:r w:rsidRPr="001313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 xml:space="preserve">2. Сборник рецептур блюд и кулинарных </w:t>
      </w:r>
      <w:r>
        <w:rPr>
          <w:rFonts w:ascii="Times New Roman" w:hAnsi="Times New Roman" w:cs="Times New Roman"/>
          <w:sz w:val="28"/>
          <w:szCs w:val="28"/>
        </w:rPr>
        <w:t>изделий. Москва. Экономика. 2019</w:t>
      </w:r>
      <w:r w:rsidRPr="001313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>3. Щербакова В.И. Теория бу</w:t>
      </w:r>
      <w:r>
        <w:rPr>
          <w:rFonts w:ascii="Times New Roman" w:hAnsi="Times New Roman" w:cs="Times New Roman"/>
          <w:sz w:val="28"/>
          <w:szCs w:val="28"/>
        </w:rPr>
        <w:t>хгалтерского учета. Москва, 2016</w:t>
      </w:r>
      <w:r w:rsidRPr="001313E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  <w:u w:val="single"/>
        </w:rPr>
        <w:t xml:space="preserve">Интернет - ресурсы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 xml:space="preserve">1. </w:t>
      </w:r>
      <w:r w:rsidRPr="001313EA">
        <w:rPr>
          <w:rFonts w:ascii="Times New Roman" w:hAnsi="Times New Roman" w:cs="Times New Roman"/>
          <w:sz w:val="28"/>
          <w:szCs w:val="28"/>
          <w:u w:val="single"/>
        </w:rPr>
        <w:t xml:space="preserve">http://www.buh.ru/document-376 </w:t>
      </w: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0F" w:rsidRPr="001313EA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EA">
        <w:rPr>
          <w:rFonts w:ascii="Times New Roman" w:hAnsi="Times New Roman" w:cs="Times New Roman"/>
          <w:sz w:val="28"/>
          <w:szCs w:val="28"/>
        </w:rPr>
        <w:t xml:space="preserve">2. </w:t>
      </w:r>
      <w:r w:rsidRPr="001313EA">
        <w:rPr>
          <w:rFonts w:ascii="Times New Roman" w:hAnsi="Times New Roman" w:cs="Times New Roman"/>
          <w:sz w:val="28"/>
          <w:szCs w:val="28"/>
          <w:u w:val="single"/>
        </w:rPr>
        <w:t xml:space="preserve">http://www.texno-plus.ru/publ/1-1-0-6 </w:t>
      </w:r>
    </w:p>
    <w:p w:rsidR="00DC3E0F" w:rsidRDefault="00DC3E0F" w:rsidP="005C36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E0F" w:rsidRPr="00A4744F" w:rsidRDefault="00DC3E0F" w:rsidP="005C36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3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36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4.КОНТРОЛЬ И ОЦЕНКА РЕЗУЛЬТАТОВ ОСВОЕНИЯ УЧЕБНОЙ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:rsidR="00DC3E0F" w:rsidRPr="00A4744F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744F">
        <w:rPr>
          <w:rFonts w:ascii="Times New Roman" w:hAnsi="Times New Roman" w:cs="Times New Roman"/>
          <w:sz w:val="28"/>
          <w:szCs w:val="28"/>
          <w:lang w:eastAsia="ru-RU"/>
        </w:rPr>
        <w:t>Контроль и оценка результатов освоения дисциплины осуществляется в процессе выполнения практических занятий, проведения тестирования, а также выполнения обучающимися индивидуальных занятий.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1"/>
        <w:gridCol w:w="4732"/>
      </w:tblGrid>
      <w:tr w:rsidR="00DC3E0F" w:rsidRPr="00705439">
        <w:tc>
          <w:tcPr>
            <w:tcW w:w="4785" w:type="dxa"/>
          </w:tcPr>
          <w:p w:rsidR="00DC3E0F" w:rsidRPr="005C36FE" w:rsidRDefault="00DC3E0F" w:rsidP="00A47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Результаты обучения</w:t>
            </w:r>
          </w:p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(освоенные умения, усвоенные знания)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Основные показатели оценки результата </w:t>
            </w:r>
          </w:p>
        </w:tc>
      </w:tr>
      <w:tr w:rsidR="00DC3E0F" w:rsidRPr="00705439">
        <w:tc>
          <w:tcPr>
            <w:tcW w:w="4785" w:type="dxa"/>
          </w:tcPr>
          <w:p w:rsidR="00DC3E0F" w:rsidRPr="00A4744F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474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Умения: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C3E0F" w:rsidRPr="00705439">
        <w:trPr>
          <w:trHeight w:val="1068"/>
        </w:trPr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составлять и оформлять документы, рассчитывать потребность сырья и </w:t>
            </w:r>
          </w:p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продуктов, используя Сборник рецептур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Правильность проведения составления и проведения расчетов необходимого количества сырья и продуктов в </w:t>
            </w:r>
          </w:p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соответствии с определенной технологией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составлять технологическую карту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самостоятельно, опираясь на предлагаемый алгоритм действий составлять технологические карты в соответствии с условием задания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оформлять документы на отпуск готовых изделий, составлять товарный отчёт за день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выполнение действий по оформлению документов самостоятельно и по предлагаемому образцу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выполнять калькуляцию блюд, рассчитывать учётные и продажные цены на готовые изделия, передаваемые в реализацию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осуществлять действия по расчёту учетных и продажных цен на готовые изделия, которые передаются на реализацию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оформлять документы по результатам инвентаризации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выполнение действий по оформлению документов по результатам инвентаризации самостоятельно и по предлагаемому образцу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планировать меню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выполнение действий по планированию меню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проводить расчеты с потребителями с использованием различных форм наличной и безналичной оплаты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проведение расчетов с использованием различных форм наличной и безналичной оплаты </w:t>
            </w:r>
          </w:p>
        </w:tc>
      </w:tr>
      <w:tr w:rsidR="00DC3E0F" w:rsidRPr="00705439">
        <w:tc>
          <w:tcPr>
            <w:tcW w:w="4785" w:type="dxa"/>
          </w:tcPr>
          <w:p w:rsidR="00DC3E0F" w:rsidRPr="00A4744F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474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Знания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цели, задачи, сущность бухгалтерского учёта, новые законодательные и нормативные документы, используемые в организациях учёта, документы и документацию, её оформление и использование в учёте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распознавание и указание целей, задач, сущности бухгалтерского учёта, новых законодательных и нормативных документов, используемых в организациях учёта, документов и документации, её оформление и использование в учёте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структуру и назначение Сборника рецептур блюд и кулинарных изделий, Сборника рецептур мучных кондитерских изделий, порядок ценообразования и калькуляции кулинарных блюд и мучных кондитерских изделий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перечисление и приведение описания Сборника рецептур блюд и кулинарных изделий, Сборника рецептур мучных кондитерских изделий, указание порядка ценообразования и калькуляции кулинарных блюд и мучных кондитерских изделий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порядок расчёта потребности сырья на производстве и в кондитерском цехе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указание порядка расчёта потребности сырья на производстве и в кондитерском цехе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порядок получения продуктов из кладовой;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указание порядка получения продуктов из кладовой;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документальное оформление отпуска блюд и кондитерских изделий;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указание порядка документального оформления отпуска блюд и кондитерских изделий;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порядок проведения инвентаризации;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указание порядка проведения инвентаризации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порядок учёта предметов материального оснащения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указание порядка учёта предметов материального оснащения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виды нормативно-технологической документации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перечисление видов нормативно-технологической документации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нормативно-правовые акты Российской Федерации, регулирующие деятельность организаций питания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изложение нормативно-правовых актов Российской Федерации, регулирующих деятельность организаций питания </w:t>
            </w:r>
          </w:p>
        </w:tc>
      </w:tr>
      <w:tr w:rsidR="00DC3E0F" w:rsidRPr="00705439">
        <w:tc>
          <w:tcPr>
            <w:tcW w:w="4785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правила и технологии расчетов с потребителями </w:t>
            </w:r>
          </w:p>
        </w:tc>
        <w:tc>
          <w:tcPr>
            <w:tcW w:w="4786" w:type="dxa"/>
          </w:tcPr>
          <w:p w:rsidR="00DC3E0F" w:rsidRPr="005C36FE" w:rsidRDefault="00DC3E0F" w:rsidP="005C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6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изложение правил и демонстрация владение технологией расчетов с потребителями </w:t>
            </w:r>
          </w:p>
        </w:tc>
      </w:tr>
    </w:tbl>
    <w:p w:rsidR="00DC3E0F" w:rsidRPr="005C36FE" w:rsidRDefault="00DC3E0F" w:rsidP="005C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3E0F" w:rsidRPr="005C36FE" w:rsidRDefault="00DC3E0F">
      <w:pPr>
        <w:rPr>
          <w:rFonts w:ascii="Times New Roman" w:hAnsi="Times New Roman" w:cs="Times New Roman"/>
          <w:sz w:val="28"/>
          <w:szCs w:val="28"/>
        </w:rPr>
      </w:pPr>
    </w:p>
    <w:sectPr w:rsidR="00DC3E0F" w:rsidRPr="005C36FE" w:rsidSect="005C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0F" w:rsidRDefault="00DC3E0F">
      <w:pPr>
        <w:spacing w:after="0" w:line="240" w:lineRule="auto"/>
      </w:pPr>
      <w:r>
        <w:separator/>
      </w:r>
    </w:p>
  </w:endnote>
  <w:endnote w:type="continuationSeparator" w:id="0">
    <w:p w:rsidR="00DC3E0F" w:rsidRDefault="00DC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0F" w:rsidRDefault="00DC3E0F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3</w:t>
      </w:r>
    </w:fldSimple>
  </w:p>
  <w:p w:rsidR="00DC3E0F" w:rsidRDefault="00DC3E0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0F" w:rsidRDefault="00DC3E0F">
      <w:pPr>
        <w:spacing w:after="0" w:line="240" w:lineRule="auto"/>
      </w:pPr>
      <w:r>
        <w:separator/>
      </w:r>
    </w:p>
  </w:footnote>
  <w:footnote w:type="continuationSeparator" w:id="0">
    <w:p w:rsidR="00DC3E0F" w:rsidRDefault="00DC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00007983"/>
    <w:lvl w:ilvl="0" w:tplc="000075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99"/>
    <w:multiLevelType w:val="hybridMultilevel"/>
    <w:tmpl w:val="00000902"/>
    <w:lvl w:ilvl="0" w:tplc="00007BB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22"/>
    <w:multiLevelType w:val="hybridMultilevel"/>
    <w:tmpl w:val="FCCE16E0"/>
    <w:lvl w:ilvl="0" w:tplc="D0444CB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772"/>
    <w:multiLevelType w:val="hybridMultilevel"/>
    <w:tmpl w:val="0000139D"/>
    <w:lvl w:ilvl="0" w:tplc="00007049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2C"/>
    <w:multiLevelType w:val="hybridMultilevel"/>
    <w:tmpl w:val="00004A80"/>
    <w:lvl w:ilvl="0" w:tplc="0000187E">
      <w:start w:val="1"/>
      <w:numFmt w:val="bullet"/>
      <w:lvlText w:val="*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57379A"/>
    <w:multiLevelType w:val="hybridMultilevel"/>
    <w:tmpl w:val="A1BC4B14"/>
    <w:lvl w:ilvl="0" w:tplc="9714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BF4802"/>
    <w:multiLevelType w:val="hybridMultilevel"/>
    <w:tmpl w:val="BD12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C2F1C"/>
    <w:multiLevelType w:val="hybridMultilevel"/>
    <w:tmpl w:val="077C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9AA5EB2"/>
    <w:multiLevelType w:val="hybridMultilevel"/>
    <w:tmpl w:val="A708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C4AA2"/>
    <w:multiLevelType w:val="multilevel"/>
    <w:tmpl w:val="D630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0C97370B"/>
    <w:multiLevelType w:val="hybridMultilevel"/>
    <w:tmpl w:val="CC98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7163F"/>
    <w:multiLevelType w:val="hybridMultilevel"/>
    <w:tmpl w:val="35CE6E2A"/>
    <w:lvl w:ilvl="0" w:tplc="CBAAC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E20525"/>
    <w:multiLevelType w:val="hybridMultilevel"/>
    <w:tmpl w:val="50B4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15DB8"/>
    <w:multiLevelType w:val="multilevel"/>
    <w:tmpl w:val="6EB46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CC52CD1"/>
    <w:multiLevelType w:val="hybridMultilevel"/>
    <w:tmpl w:val="90AEEF4A"/>
    <w:lvl w:ilvl="0" w:tplc="288CC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B0CD3"/>
    <w:multiLevelType w:val="hybridMultilevel"/>
    <w:tmpl w:val="3E34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23589"/>
    <w:multiLevelType w:val="hybridMultilevel"/>
    <w:tmpl w:val="331E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50533"/>
    <w:multiLevelType w:val="hybridMultilevel"/>
    <w:tmpl w:val="06D4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93271"/>
    <w:multiLevelType w:val="hybridMultilevel"/>
    <w:tmpl w:val="F4560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9302B"/>
    <w:multiLevelType w:val="hybridMultilevel"/>
    <w:tmpl w:val="5F02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04DED"/>
    <w:multiLevelType w:val="hybridMultilevel"/>
    <w:tmpl w:val="5394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F6F8A"/>
    <w:multiLevelType w:val="hybridMultilevel"/>
    <w:tmpl w:val="9500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71CBF"/>
    <w:multiLevelType w:val="hybridMultilevel"/>
    <w:tmpl w:val="F61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566EF"/>
    <w:multiLevelType w:val="hybridMultilevel"/>
    <w:tmpl w:val="CC98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6451"/>
    <w:multiLevelType w:val="hybridMultilevel"/>
    <w:tmpl w:val="CFC4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85F72"/>
    <w:multiLevelType w:val="hybridMultilevel"/>
    <w:tmpl w:val="A0C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366A0"/>
    <w:multiLevelType w:val="multilevel"/>
    <w:tmpl w:val="BC521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0">
    <w:nsid w:val="771709C7"/>
    <w:multiLevelType w:val="hybridMultilevel"/>
    <w:tmpl w:val="EE248FF4"/>
    <w:lvl w:ilvl="0" w:tplc="6DCA38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86BB8"/>
    <w:multiLevelType w:val="hybridMultilevel"/>
    <w:tmpl w:val="FFA4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47BDF"/>
    <w:multiLevelType w:val="hybridMultilevel"/>
    <w:tmpl w:val="EE40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4"/>
  </w:num>
  <w:num w:numId="5">
    <w:abstractNumId w:val="24"/>
  </w:num>
  <w:num w:numId="6">
    <w:abstractNumId w:val="11"/>
  </w:num>
  <w:num w:numId="7">
    <w:abstractNumId w:val="26"/>
  </w:num>
  <w:num w:numId="8">
    <w:abstractNumId w:val="8"/>
  </w:num>
  <w:num w:numId="9">
    <w:abstractNumId w:val="15"/>
  </w:num>
  <w:num w:numId="10">
    <w:abstractNumId w:val="16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  <w:num w:numId="15">
    <w:abstractNumId w:val="10"/>
  </w:num>
  <w:num w:numId="16">
    <w:abstractNumId w:val="25"/>
  </w:num>
  <w:num w:numId="17">
    <w:abstractNumId w:val="27"/>
  </w:num>
  <w:num w:numId="18">
    <w:abstractNumId w:val="19"/>
  </w:num>
  <w:num w:numId="19">
    <w:abstractNumId w:val="20"/>
  </w:num>
  <w:num w:numId="20">
    <w:abstractNumId w:val="7"/>
  </w:num>
  <w:num w:numId="21">
    <w:abstractNumId w:val="22"/>
  </w:num>
  <w:num w:numId="22">
    <w:abstractNumId w:val="31"/>
  </w:num>
  <w:num w:numId="23">
    <w:abstractNumId w:val="9"/>
  </w:num>
  <w:num w:numId="24">
    <w:abstractNumId w:val="28"/>
  </w:num>
  <w:num w:numId="25">
    <w:abstractNumId w:val="32"/>
  </w:num>
  <w:num w:numId="26">
    <w:abstractNumId w:val="18"/>
  </w:num>
  <w:num w:numId="27">
    <w:abstractNumId w:val="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1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1E8"/>
    <w:rsid w:val="000333DD"/>
    <w:rsid w:val="00033902"/>
    <w:rsid w:val="00053ED1"/>
    <w:rsid w:val="00062F14"/>
    <w:rsid w:val="00093267"/>
    <w:rsid w:val="000B0A58"/>
    <w:rsid w:val="000B6F64"/>
    <w:rsid w:val="001073D6"/>
    <w:rsid w:val="001313EA"/>
    <w:rsid w:val="00142BB6"/>
    <w:rsid w:val="001E08C9"/>
    <w:rsid w:val="002C1887"/>
    <w:rsid w:val="002C23FB"/>
    <w:rsid w:val="002C35A6"/>
    <w:rsid w:val="002D10F1"/>
    <w:rsid w:val="00325FEA"/>
    <w:rsid w:val="00353031"/>
    <w:rsid w:val="00380984"/>
    <w:rsid w:val="003F200B"/>
    <w:rsid w:val="00412A89"/>
    <w:rsid w:val="0043578D"/>
    <w:rsid w:val="00446598"/>
    <w:rsid w:val="00457894"/>
    <w:rsid w:val="00492FE6"/>
    <w:rsid w:val="004B2DCB"/>
    <w:rsid w:val="004F0E32"/>
    <w:rsid w:val="005C36FE"/>
    <w:rsid w:val="005D2729"/>
    <w:rsid w:val="005F7761"/>
    <w:rsid w:val="00611E94"/>
    <w:rsid w:val="00643461"/>
    <w:rsid w:val="00661E70"/>
    <w:rsid w:val="006C398D"/>
    <w:rsid w:val="00705439"/>
    <w:rsid w:val="00787316"/>
    <w:rsid w:val="007C1D7C"/>
    <w:rsid w:val="007E2B7D"/>
    <w:rsid w:val="008347F9"/>
    <w:rsid w:val="008722F7"/>
    <w:rsid w:val="008A6954"/>
    <w:rsid w:val="008D1FB9"/>
    <w:rsid w:val="008E4EAC"/>
    <w:rsid w:val="008F693B"/>
    <w:rsid w:val="009178BF"/>
    <w:rsid w:val="00993B5D"/>
    <w:rsid w:val="009B73DB"/>
    <w:rsid w:val="009D7A6B"/>
    <w:rsid w:val="00A13B94"/>
    <w:rsid w:val="00A4744F"/>
    <w:rsid w:val="00AF6C8C"/>
    <w:rsid w:val="00B25339"/>
    <w:rsid w:val="00B361E8"/>
    <w:rsid w:val="00BE3C00"/>
    <w:rsid w:val="00C50DB6"/>
    <w:rsid w:val="00C655B5"/>
    <w:rsid w:val="00C81547"/>
    <w:rsid w:val="00CD5519"/>
    <w:rsid w:val="00D57412"/>
    <w:rsid w:val="00D702E6"/>
    <w:rsid w:val="00DB57FD"/>
    <w:rsid w:val="00DC3BC4"/>
    <w:rsid w:val="00DC3E0F"/>
    <w:rsid w:val="00DF130E"/>
    <w:rsid w:val="00E44D5C"/>
    <w:rsid w:val="00E570DF"/>
    <w:rsid w:val="00F15AFD"/>
    <w:rsid w:val="00F2450C"/>
    <w:rsid w:val="00F32A97"/>
    <w:rsid w:val="00F34749"/>
    <w:rsid w:val="00F618A3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F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6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6FE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5C36FE"/>
    <w:pPr>
      <w:spacing w:after="200" w:line="276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5C36FE"/>
    <w:rPr>
      <w:rFonts w:eastAsia="Times New Roman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5C36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C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2">
    <w:name w:val="List 2"/>
    <w:basedOn w:val="Normal"/>
    <w:uiPriority w:val="99"/>
    <w:rsid w:val="005C36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C36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36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6FE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5C36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C36F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C36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C36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36FE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5C36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6FE"/>
    <w:rPr>
      <w:rFonts w:ascii="Calibri" w:hAnsi="Calibri" w:cs="Calibri"/>
      <w:lang w:eastAsia="ru-RU"/>
    </w:rPr>
  </w:style>
  <w:style w:type="table" w:styleId="TableGrid">
    <w:name w:val="Table Grid"/>
    <w:basedOn w:val="TableNormal"/>
    <w:uiPriority w:val="99"/>
    <w:rsid w:val="005C36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basedOn w:val="DefaultParagraphFont"/>
    <w:uiPriority w:val="99"/>
    <w:locked/>
    <w:rsid w:val="005C36FE"/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5C36F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36FE"/>
  </w:style>
  <w:style w:type="table" w:customStyle="1" w:styleId="1">
    <w:name w:val="Сетка таблицы1"/>
    <w:uiPriority w:val="99"/>
    <w:rsid w:val="00F618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13</Pages>
  <Words>2939</Words>
  <Characters>16758</Characters>
  <Application>Microsoft Office Outlook</Application>
  <DocSecurity>0</DocSecurity>
  <Lines>0</Lines>
  <Paragraphs>0</Paragraphs>
  <ScaleCrop>false</ScaleCrop>
  <Company>Филиал ГБКТК Далматово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Svarka</cp:lastModifiedBy>
  <cp:revision>14</cp:revision>
  <cp:lastPrinted>2023-01-23T11:17:00Z</cp:lastPrinted>
  <dcterms:created xsi:type="dcterms:W3CDTF">2020-10-05T09:45:00Z</dcterms:created>
  <dcterms:modified xsi:type="dcterms:W3CDTF">2024-04-19T10:50:00Z</dcterms:modified>
</cp:coreProperties>
</file>